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07B2A" w14:textId="77777777" w:rsidR="00A6040F" w:rsidRPr="00D26E9F" w:rsidRDefault="00A6040F" w:rsidP="00A6040F">
      <w:pPr>
        <w:pStyle w:val="NoSpacing"/>
        <w:jc w:val="center"/>
        <w:rPr>
          <w:rFonts w:ascii="Arial" w:hAnsi="Arial"/>
          <w:b/>
          <w:bCs/>
          <w:smallCaps/>
          <w:sz w:val="20"/>
          <w:szCs w:val="20"/>
        </w:rPr>
      </w:pPr>
      <w:r w:rsidRPr="00D26E9F">
        <w:rPr>
          <w:rFonts w:ascii="Arial" w:hAnsi="Arial"/>
          <w:b/>
          <w:bCs/>
          <w:smallCaps/>
          <w:sz w:val="20"/>
          <w:szCs w:val="20"/>
        </w:rPr>
        <w:t>WESTERN AUSTRALIAN BUSINESS LADIES’ GOLF ASSOCATION (INC)</w:t>
      </w:r>
    </w:p>
    <w:p w14:paraId="0E01DB98" w14:textId="77777777" w:rsidR="00A6040F" w:rsidRPr="00D26E9F" w:rsidRDefault="00EE619F" w:rsidP="00A6040F">
      <w:pPr>
        <w:pStyle w:val="NoSpacing"/>
        <w:jc w:val="center"/>
        <w:rPr>
          <w:rFonts w:ascii="Arial" w:hAnsi="Arial"/>
          <w:b/>
          <w:bCs/>
          <w:smallCaps/>
          <w:sz w:val="20"/>
          <w:szCs w:val="20"/>
        </w:rPr>
      </w:pPr>
      <w:r w:rsidRPr="00D26E9F">
        <w:rPr>
          <w:rFonts w:ascii="Arial" w:hAnsi="Arial"/>
          <w:b/>
          <w:bCs/>
          <w:smallCaps/>
          <w:sz w:val="20"/>
          <w:szCs w:val="20"/>
        </w:rPr>
        <w:t xml:space="preserve">MINUTES OF </w:t>
      </w:r>
      <w:r w:rsidR="00F43A9D">
        <w:rPr>
          <w:rFonts w:ascii="Arial" w:hAnsi="Arial"/>
          <w:b/>
          <w:bCs/>
          <w:smallCaps/>
          <w:sz w:val="20"/>
          <w:szCs w:val="20"/>
        </w:rPr>
        <w:t>DELEGATES</w:t>
      </w:r>
      <w:r w:rsidR="00D26E9F" w:rsidRPr="00D26E9F">
        <w:rPr>
          <w:rFonts w:ascii="Arial" w:hAnsi="Arial"/>
          <w:b/>
          <w:bCs/>
          <w:smallCaps/>
          <w:sz w:val="20"/>
          <w:szCs w:val="20"/>
        </w:rPr>
        <w:t xml:space="preserve"> MEETING</w:t>
      </w:r>
    </w:p>
    <w:p w14:paraId="785207D1" w14:textId="77777777" w:rsidR="00EE619F" w:rsidRPr="00D26E9F" w:rsidRDefault="00EE619F" w:rsidP="00A6040F">
      <w:pPr>
        <w:pStyle w:val="NoSpacing"/>
        <w:jc w:val="center"/>
        <w:rPr>
          <w:rFonts w:ascii="Arial" w:hAnsi="Arial"/>
          <w:sz w:val="20"/>
          <w:szCs w:val="20"/>
        </w:rPr>
      </w:pPr>
    </w:p>
    <w:p w14:paraId="7E02E691" w14:textId="77777777" w:rsidR="00EE619F" w:rsidRPr="00D26E9F" w:rsidRDefault="00EE619F" w:rsidP="00A6040F">
      <w:pPr>
        <w:pStyle w:val="NoSpacing"/>
        <w:jc w:val="center"/>
        <w:rPr>
          <w:rFonts w:ascii="Arial" w:hAnsi="Arial"/>
          <w:sz w:val="20"/>
          <w:szCs w:val="20"/>
        </w:rPr>
      </w:pPr>
    </w:p>
    <w:p w14:paraId="50543C70" w14:textId="77777777" w:rsidR="00A6040F" w:rsidRPr="00D26E9F" w:rsidRDefault="00A6040F" w:rsidP="00AD0C4B">
      <w:pPr>
        <w:pStyle w:val="NoSpacing"/>
        <w:ind w:left="1985"/>
        <w:rPr>
          <w:rFonts w:ascii="Arial" w:hAnsi="Arial"/>
          <w:b/>
          <w:sz w:val="20"/>
          <w:szCs w:val="20"/>
        </w:rPr>
      </w:pPr>
      <w:r w:rsidRPr="00D26E9F">
        <w:rPr>
          <w:rFonts w:ascii="Arial" w:hAnsi="Arial"/>
          <w:b/>
          <w:sz w:val="20"/>
          <w:szCs w:val="20"/>
        </w:rPr>
        <w:t>Date:</w:t>
      </w:r>
      <w:r w:rsidRPr="00D26E9F">
        <w:rPr>
          <w:rFonts w:ascii="Arial" w:hAnsi="Arial"/>
          <w:b/>
          <w:sz w:val="20"/>
          <w:szCs w:val="20"/>
        </w:rPr>
        <w:tab/>
      </w:r>
      <w:r w:rsidRPr="00D26E9F">
        <w:rPr>
          <w:rFonts w:ascii="Arial" w:hAnsi="Arial"/>
          <w:b/>
          <w:sz w:val="20"/>
          <w:szCs w:val="20"/>
        </w:rPr>
        <w:tab/>
        <w:t xml:space="preserve">Tuesday </w:t>
      </w:r>
      <w:r w:rsidR="00BF2D7E">
        <w:rPr>
          <w:rFonts w:ascii="Arial" w:hAnsi="Arial"/>
          <w:b/>
          <w:sz w:val="20"/>
          <w:szCs w:val="20"/>
        </w:rPr>
        <w:t>28</w:t>
      </w:r>
      <w:r w:rsidRPr="00D26E9F">
        <w:rPr>
          <w:rFonts w:ascii="Arial" w:hAnsi="Arial"/>
          <w:b/>
          <w:sz w:val="20"/>
          <w:szCs w:val="20"/>
        </w:rPr>
        <w:t xml:space="preserve"> November 201</w:t>
      </w:r>
      <w:r w:rsidR="008C6037">
        <w:rPr>
          <w:rFonts w:ascii="Arial" w:hAnsi="Arial"/>
          <w:b/>
          <w:sz w:val="20"/>
          <w:szCs w:val="20"/>
        </w:rPr>
        <w:t>7</w:t>
      </w:r>
    </w:p>
    <w:p w14:paraId="4A9F86F4" w14:textId="77777777" w:rsidR="00A6040F" w:rsidRPr="00D26E9F" w:rsidRDefault="00A6040F" w:rsidP="00AD0C4B">
      <w:pPr>
        <w:pStyle w:val="NoSpacing"/>
        <w:ind w:left="1985"/>
        <w:rPr>
          <w:rFonts w:ascii="Arial" w:hAnsi="Arial"/>
          <w:b/>
          <w:sz w:val="20"/>
          <w:szCs w:val="20"/>
        </w:rPr>
      </w:pPr>
      <w:r w:rsidRPr="00D26E9F">
        <w:rPr>
          <w:rFonts w:ascii="Arial" w:hAnsi="Arial"/>
          <w:b/>
          <w:sz w:val="20"/>
          <w:szCs w:val="20"/>
        </w:rPr>
        <w:t>Venue:</w:t>
      </w:r>
      <w:r w:rsidRPr="00D26E9F">
        <w:rPr>
          <w:rFonts w:ascii="Arial" w:hAnsi="Arial"/>
          <w:b/>
          <w:sz w:val="20"/>
          <w:szCs w:val="20"/>
        </w:rPr>
        <w:tab/>
      </w:r>
      <w:r w:rsidRPr="00D26E9F">
        <w:rPr>
          <w:rFonts w:ascii="Arial" w:hAnsi="Arial"/>
          <w:b/>
          <w:sz w:val="20"/>
          <w:szCs w:val="20"/>
        </w:rPr>
        <w:tab/>
        <w:t>Royal Perth Golf Club</w:t>
      </w:r>
    </w:p>
    <w:p w14:paraId="6509188D" w14:textId="77777777" w:rsidR="00A6040F" w:rsidRPr="00D26E9F" w:rsidRDefault="00D26E9F" w:rsidP="00AD0C4B">
      <w:pPr>
        <w:pStyle w:val="NoSpacing"/>
        <w:ind w:left="1985"/>
        <w:rPr>
          <w:rFonts w:ascii="Arial" w:hAnsi="Arial"/>
          <w:b/>
          <w:sz w:val="20"/>
          <w:szCs w:val="20"/>
        </w:rPr>
      </w:pPr>
      <w:r w:rsidRPr="00D26E9F">
        <w:rPr>
          <w:rFonts w:ascii="Arial" w:hAnsi="Arial"/>
          <w:b/>
          <w:sz w:val="20"/>
          <w:szCs w:val="20"/>
        </w:rPr>
        <w:t>Time:</w:t>
      </w:r>
      <w:r w:rsidRPr="00D26E9F">
        <w:rPr>
          <w:rFonts w:ascii="Arial" w:hAnsi="Arial"/>
          <w:b/>
          <w:sz w:val="20"/>
          <w:szCs w:val="20"/>
        </w:rPr>
        <w:tab/>
      </w:r>
      <w:r w:rsidRPr="00D26E9F">
        <w:rPr>
          <w:rFonts w:ascii="Arial" w:hAnsi="Arial"/>
          <w:b/>
          <w:sz w:val="20"/>
          <w:szCs w:val="20"/>
        </w:rPr>
        <w:tab/>
      </w:r>
      <w:r w:rsidR="00F43A9D">
        <w:rPr>
          <w:rFonts w:ascii="Arial" w:hAnsi="Arial"/>
          <w:b/>
          <w:sz w:val="20"/>
          <w:szCs w:val="20"/>
        </w:rPr>
        <w:t>6</w:t>
      </w:r>
      <w:r w:rsidR="008C6037">
        <w:rPr>
          <w:rFonts w:ascii="Arial" w:hAnsi="Arial"/>
          <w:b/>
          <w:sz w:val="20"/>
          <w:szCs w:val="20"/>
        </w:rPr>
        <w:t>:00</w:t>
      </w:r>
      <w:r w:rsidR="00A6040F" w:rsidRPr="00D26E9F">
        <w:rPr>
          <w:rFonts w:ascii="Arial" w:hAnsi="Arial"/>
          <w:b/>
          <w:sz w:val="20"/>
          <w:szCs w:val="20"/>
        </w:rPr>
        <w:t>pm</w:t>
      </w:r>
    </w:p>
    <w:p w14:paraId="28FFD83A" w14:textId="77777777" w:rsidR="00A6040F" w:rsidRPr="00D26E9F" w:rsidRDefault="00A6040F" w:rsidP="00A6040F">
      <w:pPr>
        <w:pStyle w:val="NoSpacing"/>
        <w:rPr>
          <w:rFonts w:ascii="Arial" w:hAnsi="Arial"/>
          <w:sz w:val="20"/>
          <w:szCs w:val="20"/>
        </w:rPr>
      </w:pPr>
      <w:r w:rsidRPr="00D26E9F">
        <w:rPr>
          <w:rFonts w:ascii="Arial" w:hAnsi="Arial"/>
          <w:sz w:val="20"/>
          <w:szCs w:val="20"/>
        </w:rPr>
        <w:t>_____________________________________________________________________________________________</w:t>
      </w:r>
    </w:p>
    <w:p w14:paraId="7A16FE56" w14:textId="77777777" w:rsidR="00A6040F" w:rsidRPr="00D26E9F" w:rsidRDefault="00A6040F" w:rsidP="00A6040F">
      <w:pPr>
        <w:pStyle w:val="NoSpacing"/>
        <w:rPr>
          <w:rFonts w:ascii="Arial" w:hAnsi="Arial"/>
          <w:sz w:val="20"/>
          <w:szCs w:val="20"/>
        </w:rPr>
      </w:pPr>
    </w:p>
    <w:p w14:paraId="5F281E34" w14:textId="77777777" w:rsidR="00A6040F" w:rsidRPr="00D26E9F" w:rsidRDefault="00A6040F" w:rsidP="00A6040F">
      <w:pPr>
        <w:pStyle w:val="NoSpacing"/>
        <w:rPr>
          <w:rFonts w:ascii="Arial" w:hAnsi="Arial"/>
          <w:sz w:val="20"/>
          <w:szCs w:val="20"/>
        </w:rPr>
      </w:pPr>
      <w:r w:rsidRPr="00D26E9F">
        <w:rPr>
          <w:rFonts w:ascii="Arial" w:hAnsi="Arial"/>
          <w:sz w:val="20"/>
          <w:szCs w:val="20"/>
        </w:rPr>
        <w:t xml:space="preserve">The </w:t>
      </w:r>
      <w:r w:rsidR="004E1FB3" w:rsidRPr="00D26E9F">
        <w:rPr>
          <w:rFonts w:ascii="Arial" w:hAnsi="Arial"/>
          <w:sz w:val="20"/>
          <w:szCs w:val="20"/>
        </w:rPr>
        <w:t>President</w:t>
      </w:r>
      <w:r w:rsidR="00D26E9F">
        <w:rPr>
          <w:rFonts w:ascii="Arial" w:hAnsi="Arial"/>
          <w:sz w:val="20"/>
          <w:szCs w:val="20"/>
        </w:rPr>
        <w:t xml:space="preserve"> opened the meeting at </w:t>
      </w:r>
      <w:r w:rsidR="00A43FDB">
        <w:rPr>
          <w:rFonts w:ascii="Arial" w:hAnsi="Arial"/>
          <w:sz w:val="20"/>
          <w:szCs w:val="20"/>
        </w:rPr>
        <w:t>6.10 pm</w:t>
      </w:r>
      <w:r w:rsidRPr="00D26E9F">
        <w:rPr>
          <w:rFonts w:ascii="Arial" w:hAnsi="Arial"/>
          <w:sz w:val="20"/>
          <w:szCs w:val="20"/>
        </w:rPr>
        <w:t xml:space="preserve"> and welcomed </w:t>
      </w:r>
      <w:r w:rsidR="00D26E9F">
        <w:rPr>
          <w:rFonts w:ascii="Arial" w:hAnsi="Arial"/>
          <w:sz w:val="20"/>
          <w:szCs w:val="20"/>
        </w:rPr>
        <w:t>those delegates present</w:t>
      </w:r>
      <w:r w:rsidRPr="00D26E9F">
        <w:rPr>
          <w:rFonts w:ascii="Arial" w:hAnsi="Arial"/>
          <w:sz w:val="20"/>
          <w:szCs w:val="20"/>
        </w:rPr>
        <w:t>.</w:t>
      </w:r>
    </w:p>
    <w:p w14:paraId="211B9F90" w14:textId="77777777" w:rsidR="00A6040F" w:rsidRPr="00D26E9F" w:rsidRDefault="00A6040F" w:rsidP="00A6040F">
      <w:pPr>
        <w:pStyle w:val="NoSpacing"/>
        <w:rPr>
          <w:rFonts w:ascii="Arial" w:hAnsi="Arial"/>
          <w:sz w:val="20"/>
          <w:szCs w:val="20"/>
        </w:rPr>
      </w:pPr>
    </w:p>
    <w:p w14:paraId="3BC515A7" w14:textId="77777777" w:rsidR="00A6040F" w:rsidRPr="00D26E9F" w:rsidRDefault="00A6040F" w:rsidP="00A6040F">
      <w:pPr>
        <w:pStyle w:val="NoSpacing"/>
        <w:rPr>
          <w:rFonts w:ascii="Arial" w:hAnsi="Arial"/>
          <w:b/>
          <w:sz w:val="20"/>
          <w:szCs w:val="20"/>
        </w:rPr>
      </w:pPr>
      <w:r w:rsidRPr="00D26E9F">
        <w:rPr>
          <w:rFonts w:ascii="Arial" w:hAnsi="Arial"/>
          <w:b/>
          <w:sz w:val="20"/>
          <w:szCs w:val="20"/>
        </w:rPr>
        <w:t xml:space="preserve">  </w:t>
      </w:r>
      <w:r w:rsidRPr="00D26E9F">
        <w:rPr>
          <w:rFonts w:ascii="Arial" w:hAnsi="Arial"/>
          <w:b/>
          <w:sz w:val="20"/>
          <w:szCs w:val="20"/>
        </w:rPr>
        <w:tab/>
        <w:t>Attendance</w:t>
      </w:r>
    </w:p>
    <w:p w14:paraId="12DC864E" w14:textId="77777777" w:rsidR="00A6040F" w:rsidRPr="00D26E9F" w:rsidRDefault="00A6040F" w:rsidP="00A6040F">
      <w:pPr>
        <w:pStyle w:val="NoSpacing"/>
        <w:rPr>
          <w:rFonts w:ascii="Arial" w:hAnsi="Arial"/>
          <w:b/>
          <w:sz w:val="20"/>
          <w:szCs w:val="20"/>
        </w:rPr>
      </w:pPr>
      <w:r w:rsidRPr="00D26E9F">
        <w:rPr>
          <w:rFonts w:ascii="Arial" w:hAnsi="Arial"/>
          <w:b/>
          <w:sz w:val="20"/>
          <w:szCs w:val="20"/>
        </w:rPr>
        <w:tab/>
        <w:t>Committee Present</w:t>
      </w:r>
    </w:p>
    <w:p w14:paraId="3119219F" w14:textId="77777777" w:rsidR="00A6040F" w:rsidRPr="00D26E9F" w:rsidRDefault="00A6040F" w:rsidP="00A6040F">
      <w:pPr>
        <w:pStyle w:val="NoSpacing"/>
        <w:rPr>
          <w:rFonts w:ascii="Arial" w:hAnsi="Arial"/>
          <w:sz w:val="20"/>
          <w:szCs w:val="20"/>
        </w:rPr>
      </w:pPr>
    </w:p>
    <w:p w14:paraId="2C2BAEF3" w14:textId="77777777" w:rsidR="00A6040F" w:rsidRPr="00D26E9F" w:rsidRDefault="00A6040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BF2D7E">
        <w:rPr>
          <w:rFonts w:ascii="Arial" w:hAnsi="Arial"/>
          <w:sz w:val="20"/>
          <w:szCs w:val="20"/>
        </w:rPr>
        <w:t>Carole Bain</w:t>
      </w:r>
      <w:r w:rsidRPr="00D26E9F">
        <w:rPr>
          <w:rFonts w:ascii="Arial" w:hAnsi="Arial"/>
          <w:sz w:val="20"/>
          <w:szCs w:val="20"/>
        </w:rPr>
        <w:t xml:space="preserve"> </w:t>
      </w:r>
      <w:r w:rsidRPr="00D26E9F">
        <w:rPr>
          <w:rFonts w:ascii="Arial" w:hAnsi="Arial"/>
          <w:sz w:val="20"/>
          <w:szCs w:val="20"/>
        </w:rPr>
        <w:tab/>
      </w:r>
      <w:r w:rsidRPr="00D26E9F">
        <w:rPr>
          <w:rFonts w:ascii="Arial" w:hAnsi="Arial"/>
          <w:sz w:val="20"/>
          <w:szCs w:val="20"/>
        </w:rPr>
        <w:tab/>
      </w:r>
      <w:r w:rsidR="005D33E9" w:rsidRPr="00D26E9F">
        <w:rPr>
          <w:rFonts w:ascii="Arial" w:hAnsi="Arial"/>
          <w:sz w:val="20"/>
          <w:szCs w:val="20"/>
        </w:rPr>
        <w:tab/>
      </w:r>
      <w:r w:rsidRPr="00D26E9F">
        <w:rPr>
          <w:rFonts w:ascii="Arial" w:hAnsi="Arial"/>
          <w:sz w:val="20"/>
          <w:szCs w:val="20"/>
        </w:rPr>
        <w:t>President</w:t>
      </w:r>
    </w:p>
    <w:p w14:paraId="22E3601E" w14:textId="77777777" w:rsidR="00A6040F" w:rsidRPr="00D26E9F" w:rsidRDefault="00A6040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Linda Silverlock</w:t>
      </w:r>
      <w:r w:rsidRPr="00D26E9F">
        <w:rPr>
          <w:rFonts w:ascii="Arial" w:hAnsi="Arial"/>
          <w:sz w:val="20"/>
          <w:szCs w:val="20"/>
        </w:rPr>
        <w:tab/>
      </w:r>
      <w:r w:rsidRPr="00D26E9F">
        <w:rPr>
          <w:rFonts w:ascii="Arial" w:hAnsi="Arial"/>
          <w:sz w:val="20"/>
          <w:szCs w:val="20"/>
        </w:rPr>
        <w:tab/>
      </w:r>
      <w:r w:rsidR="005D33E9" w:rsidRPr="00D26E9F">
        <w:rPr>
          <w:rFonts w:ascii="Arial" w:hAnsi="Arial"/>
          <w:sz w:val="20"/>
          <w:szCs w:val="20"/>
        </w:rPr>
        <w:tab/>
      </w:r>
      <w:r w:rsidRPr="00D26E9F">
        <w:rPr>
          <w:rFonts w:ascii="Arial" w:hAnsi="Arial"/>
          <w:sz w:val="20"/>
          <w:szCs w:val="20"/>
        </w:rPr>
        <w:t>Treasurer</w:t>
      </w:r>
    </w:p>
    <w:p w14:paraId="07EB2F73" w14:textId="77777777" w:rsidR="00A6040F" w:rsidRPr="00D26E9F" w:rsidRDefault="00A6040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BF2D7E">
        <w:rPr>
          <w:rFonts w:ascii="Arial" w:hAnsi="Arial"/>
          <w:sz w:val="20"/>
          <w:szCs w:val="20"/>
        </w:rPr>
        <w:t xml:space="preserve">Beth </w:t>
      </w:r>
      <w:proofErr w:type="spellStart"/>
      <w:r w:rsidR="00BF2D7E">
        <w:rPr>
          <w:rFonts w:ascii="Arial" w:hAnsi="Arial"/>
          <w:sz w:val="20"/>
          <w:szCs w:val="20"/>
        </w:rPr>
        <w:t>Deeley</w:t>
      </w:r>
      <w:proofErr w:type="spellEnd"/>
      <w:r w:rsidRPr="00D26E9F">
        <w:rPr>
          <w:rFonts w:ascii="Arial" w:hAnsi="Arial"/>
          <w:sz w:val="20"/>
          <w:szCs w:val="20"/>
        </w:rPr>
        <w:tab/>
      </w:r>
      <w:r w:rsidRPr="00D26E9F">
        <w:rPr>
          <w:rFonts w:ascii="Arial" w:hAnsi="Arial"/>
          <w:sz w:val="20"/>
          <w:szCs w:val="20"/>
        </w:rPr>
        <w:tab/>
      </w:r>
      <w:r w:rsidR="005D33E9" w:rsidRPr="00D26E9F">
        <w:rPr>
          <w:rFonts w:ascii="Arial" w:hAnsi="Arial"/>
          <w:sz w:val="20"/>
          <w:szCs w:val="20"/>
        </w:rPr>
        <w:tab/>
      </w:r>
      <w:r w:rsidRPr="00D26E9F">
        <w:rPr>
          <w:rFonts w:ascii="Arial" w:hAnsi="Arial"/>
          <w:sz w:val="20"/>
          <w:szCs w:val="20"/>
        </w:rPr>
        <w:t>Pennant Coordinator</w:t>
      </w:r>
    </w:p>
    <w:p w14:paraId="64880C5E" w14:textId="77777777" w:rsidR="00A6040F" w:rsidRDefault="00A6040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Sandra Alexander</w:t>
      </w:r>
      <w:r w:rsidRPr="00D26E9F">
        <w:rPr>
          <w:rFonts w:ascii="Arial" w:hAnsi="Arial"/>
          <w:sz w:val="20"/>
          <w:szCs w:val="20"/>
        </w:rPr>
        <w:tab/>
      </w:r>
      <w:r w:rsidR="005D33E9" w:rsidRPr="00D26E9F">
        <w:rPr>
          <w:rFonts w:ascii="Arial" w:hAnsi="Arial"/>
          <w:sz w:val="20"/>
          <w:szCs w:val="20"/>
        </w:rPr>
        <w:tab/>
      </w:r>
      <w:r w:rsidRPr="00D26E9F">
        <w:rPr>
          <w:rFonts w:ascii="Arial" w:hAnsi="Arial"/>
          <w:sz w:val="20"/>
          <w:szCs w:val="20"/>
        </w:rPr>
        <w:t>Committee Member</w:t>
      </w:r>
    </w:p>
    <w:p w14:paraId="524F57D3" w14:textId="77777777" w:rsidR="00BF2D7E" w:rsidRPr="00D26E9F" w:rsidRDefault="00BF2D7E" w:rsidP="00A6040F">
      <w:pPr>
        <w:pStyle w:val="NoSpacing"/>
        <w:rPr>
          <w:rFonts w:ascii="Arial" w:hAnsi="Arial"/>
          <w:sz w:val="20"/>
          <w:szCs w:val="20"/>
        </w:rPr>
      </w:pPr>
      <w:r>
        <w:rPr>
          <w:rFonts w:ascii="Arial" w:hAnsi="Arial"/>
          <w:sz w:val="20"/>
          <w:szCs w:val="20"/>
        </w:rPr>
        <w:tab/>
      </w:r>
      <w:r>
        <w:rPr>
          <w:rFonts w:ascii="Arial" w:hAnsi="Arial"/>
          <w:sz w:val="20"/>
          <w:szCs w:val="20"/>
        </w:rPr>
        <w:tab/>
        <w:t>Stephanie Brakespeare</w:t>
      </w:r>
      <w:r>
        <w:rPr>
          <w:rFonts w:ascii="Arial" w:hAnsi="Arial"/>
          <w:sz w:val="20"/>
          <w:szCs w:val="20"/>
        </w:rPr>
        <w:tab/>
      </w:r>
      <w:r>
        <w:rPr>
          <w:rFonts w:ascii="Arial" w:hAnsi="Arial"/>
          <w:sz w:val="20"/>
          <w:szCs w:val="20"/>
        </w:rPr>
        <w:tab/>
        <w:t xml:space="preserve">Secretary </w:t>
      </w:r>
    </w:p>
    <w:p w14:paraId="48E92626" w14:textId="77777777" w:rsidR="00A6040F" w:rsidRPr="00D26E9F" w:rsidRDefault="00A6040F" w:rsidP="00A6040F">
      <w:pPr>
        <w:pStyle w:val="NoSpacing"/>
        <w:rPr>
          <w:rFonts w:ascii="Arial" w:hAnsi="Arial"/>
          <w:sz w:val="20"/>
          <w:szCs w:val="20"/>
        </w:rPr>
      </w:pPr>
    </w:p>
    <w:p w14:paraId="33695A3F" w14:textId="77777777" w:rsidR="00A6040F" w:rsidRPr="00D26E9F" w:rsidRDefault="00A6040F" w:rsidP="00A6040F">
      <w:pPr>
        <w:pStyle w:val="NoSpacing"/>
        <w:rPr>
          <w:rFonts w:ascii="Arial" w:hAnsi="Arial"/>
          <w:b/>
          <w:sz w:val="20"/>
          <w:szCs w:val="20"/>
        </w:rPr>
      </w:pPr>
      <w:r w:rsidRPr="00D26E9F">
        <w:rPr>
          <w:rFonts w:ascii="Arial" w:hAnsi="Arial"/>
          <w:sz w:val="20"/>
          <w:szCs w:val="20"/>
        </w:rPr>
        <w:tab/>
      </w:r>
      <w:r w:rsidRPr="00D26E9F">
        <w:rPr>
          <w:rFonts w:ascii="Arial" w:hAnsi="Arial"/>
          <w:b/>
          <w:sz w:val="20"/>
          <w:szCs w:val="20"/>
        </w:rPr>
        <w:t>Delegates Present</w:t>
      </w:r>
    </w:p>
    <w:p w14:paraId="6BB7DF94" w14:textId="77777777" w:rsidR="003D2D4F" w:rsidRPr="00D26E9F" w:rsidRDefault="00A6040F" w:rsidP="00A6040F">
      <w:pPr>
        <w:pStyle w:val="NoSpacing"/>
        <w:rPr>
          <w:rFonts w:ascii="Arial" w:hAnsi="Arial"/>
          <w:sz w:val="20"/>
          <w:szCs w:val="20"/>
        </w:rPr>
      </w:pPr>
      <w:r w:rsidRPr="00D26E9F">
        <w:rPr>
          <w:rFonts w:ascii="Arial" w:hAnsi="Arial"/>
          <w:sz w:val="20"/>
          <w:szCs w:val="20"/>
        </w:rPr>
        <w:tab/>
      </w:r>
    </w:p>
    <w:p w14:paraId="08090F8E" w14:textId="77777777" w:rsidR="00A6040F" w:rsidRPr="00D26E9F" w:rsidRDefault="003D2D4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 xml:space="preserve">Beth </w:t>
      </w:r>
      <w:proofErr w:type="spellStart"/>
      <w:r w:rsidRPr="00D26E9F">
        <w:rPr>
          <w:rFonts w:ascii="Arial" w:hAnsi="Arial"/>
          <w:sz w:val="20"/>
          <w:szCs w:val="20"/>
        </w:rPr>
        <w:t>Deeley</w:t>
      </w:r>
      <w:proofErr w:type="spellEnd"/>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r>
      <w:r>
        <w:rPr>
          <w:rFonts w:ascii="Arial" w:hAnsi="Arial"/>
          <w:sz w:val="20"/>
          <w:szCs w:val="20"/>
        </w:rPr>
        <w:t>Bunbury</w:t>
      </w:r>
    </w:p>
    <w:p w14:paraId="5EA66585" w14:textId="77777777" w:rsidR="003D2D4F" w:rsidRPr="00D26E9F" w:rsidRDefault="003D2D4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Carole Bain</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Gosnells</w:t>
      </w:r>
      <w:r w:rsidRPr="00D26E9F">
        <w:rPr>
          <w:rFonts w:ascii="Arial" w:hAnsi="Arial"/>
          <w:sz w:val="20"/>
          <w:szCs w:val="20"/>
        </w:rPr>
        <w:tab/>
      </w:r>
    </w:p>
    <w:p w14:paraId="30917C3B" w14:textId="77777777" w:rsidR="003D2D4F" w:rsidRPr="00D26E9F" w:rsidRDefault="003D2D4F" w:rsidP="00A6040F">
      <w:pPr>
        <w:pStyle w:val="NoSpacing"/>
        <w:rPr>
          <w:rFonts w:ascii="Arial" w:hAnsi="Arial"/>
          <w:sz w:val="20"/>
          <w:szCs w:val="20"/>
        </w:rPr>
      </w:pPr>
      <w:r>
        <w:rPr>
          <w:rFonts w:ascii="Arial" w:hAnsi="Arial"/>
          <w:sz w:val="20"/>
          <w:szCs w:val="20"/>
        </w:rPr>
        <w:tab/>
      </w:r>
      <w:r>
        <w:rPr>
          <w:rFonts w:ascii="Arial" w:hAnsi="Arial"/>
          <w:sz w:val="20"/>
          <w:szCs w:val="20"/>
        </w:rPr>
        <w:tab/>
      </w:r>
      <w:r w:rsidR="00BF2D7E">
        <w:rPr>
          <w:rFonts w:ascii="Arial" w:hAnsi="Arial"/>
          <w:sz w:val="20"/>
          <w:szCs w:val="20"/>
        </w:rPr>
        <w:t xml:space="preserve">Julie </w:t>
      </w:r>
      <w:proofErr w:type="spellStart"/>
      <w:r w:rsidR="00BF2D7E">
        <w:rPr>
          <w:rFonts w:ascii="Arial" w:hAnsi="Arial"/>
          <w:sz w:val="20"/>
          <w:szCs w:val="20"/>
        </w:rPr>
        <w:t>Lepp</w:t>
      </w:r>
      <w:proofErr w:type="spellEnd"/>
      <w:r>
        <w:rPr>
          <w:rFonts w:ascii="Arial" w:hAnsi="Arial"/>
          <w:sz w:val="20"/>
          <w:szCs w:val="20"/>
        </w:rPr>
        <w:tab/>
      </w:r>
      <w:r>
        <w:rPr>
          <w:rFonts w:ascii="Arial" w:hAnsi="Arial"/>
          <w:sz w:val="20"/>
          <w:szCs w:val="20"/>
        </w:rPr>
        <w:tab/>
      </w:r>
      <w:r>
        <w:rPr>
          <w:rFonts w:ascii="Arial" w:hAnsi="Arial"/>
          <w:sz w:val="20"/>
          <w:szCs w:val="20"/>
        </w:rPr>
        <w:tab/>
        <w:t xml:space="preserve">Mt </w:t>
      </w:r>
      <w:proofErr w:type="spellStart"/>
      <w:r>
        <w:rPr>
          <w:rFonts w:ascii="Arial" w:hAnsi="Arial"/>
          <w:sz w:val="20"/>
          <w:szCs w:val="20"/>
        </w:rPr>
        <w:t>Lawley</w:t>
      </w:r>
      <w:proofErr w:type="spellEnd"/>
    </w:p>
    <w:p w14:paraId="58579FE6" w14:textId="77777777" w:rsidR="003D2D4F" w:rsidRPr="00D26E9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Georgie Wynne</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Lake Karrinyup</w:t>
      </w:r>
    </w:p>
    <w:p w14:paraId="349E2ACC" w14:textId="77777777" w:rsidR="003D2D4F" w:rsidRPr="00D26E9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8106BF" w:rsidRPr="00D26E9F">
        <w:rPr>
          <w:rFonts w:ascii="Arial" w:hAnsi="Arial"/>
          <w:sz w:val="20"/>
          <w:szCs w:val="20"/>
        </w:rPr>
        <w:t xml:space="preserve">Linda </w:t>
      </w:r>
      <w:proofErr w:type="spellStart"/>
      <w:r w:rsidR="008106BF" w:rsidRPr="00D26E9F">
        <w:rPr>
          <w:rFonts w:ascii="Arial" w:hAnsi="Arial"/>
          <w:sz w:val="20"/>
          <w:szCs w:val="20"/>
        </w:rPr>
        <w:t>Silverlock</w:t>
      </w:r>
      <w:proofErr w:type="spellEnd"/>
      <w:r w:rsidR="008106BF" w:rsidRPr="008106BF">
        <w:rPr>
          <w:rFonts w:ascii="Arial" w:hAnsi="Arial"/>
          <w:sz w:val="20"/>
          <w:szCs w:val="20"/>
        </w:rPr>
        <w:t xml:space="preserve"> </w:t>
      </w:r>
      <w:r w:rsidR="008106BF">
        <w:rPr>
          <w:rFonts w:ascii="Arial" w:hAnsi="Arial"/>
          <w:sz w:val="20"/>
          <w:szCs w:val="20"/>
        </w:rPr>
        <w:tab/>
      </w:r>
      <w:r w:rsidR="008106BF">
        <w:rPr>
          <w:rFonts w:ascii="Arial" w:hAnsi="Arial"/>
          <w:sz w:val="20"/>
          <w:szCs w:val="20"/>
        </w:rPr>
        <w:tab/>
      </w:r>
      <w:r w:rsidR="008106BF" w:rsidRPr="00D26E9F">
        <w:rPr>
          <w:rFonts w:ascii="Arial" w:hAnsi="Arial"/>
          <w:sz w:val="20"/>
          <w:szCs w:val="20"/>
        </w:rPr>
        <w:t>Royal Fremantle</w:t>
      </w:r>
    </w:p>
    <w:p w14:paraId="32DCB1B2" w14:textId="77777777" w:rsidR="003D2D4F" w:rsidRPr="00D26E9F" w:rsidRDefault="00BF2D7E" w:rsidP="008106BF">
      <w:pPr>
        <w:pStyle w:val="NoSpacing"/>
        <w:ind w:left="720" w:firstLine="720"/>
        <w:rPr>
          <w:rFonts w:ascii="Arial" w:hAnsi="Arial"/>
          <w:sz w:val="20"/>
          <w:szCs w:val="20"/>
        </w:rPr>
      </w:pPr>
      <w:r>
        <w:rPr>
          <w:rFonts w:ascii="Arial" w:hAnsi="Arial"/>
          <w:sz w:val="20"/>
          <w:szCs w:val="20"/>
        </w:rPr>
        <w:t>Pauline Spencer</w:t>
      </w:r>
      <w:r>
        <w:rPr>
          <w:rFonts w:ascii="Arial" w:hAnsi="Arial"/>
          <w:sz w:val="20"/>
          <w:szCs w:val="20"/>
        </w:rPr>
        <w:tab/>
      </w:r>
      <w:r>
        <w:rPr>
          <w:rFonts w:ascii="Arial" w:hAnsi="Arial"/>
          <w:sz w:val="20"/>
          <w:szCs w:val="20"/>
        </w:rPr>
        <w:tab/>
      </w:r>
      <w:r w:rsidR="003D2D4F" w:rsidRPr="00D26E9F">
        <w:rPr>
          <w:rFonts w:ascii="Arial" w:hAnsi="Arial"/>
          <w:sz w:val="20"/>
          <w:szCs w:val="20"/>
        </w:rPr>
        <w:t>Mandurah</w:t>
      </w:r>
    </w:p>
    <w:p w14:paraId="5799CE7B" w14:textId="77777777" w:rsidR="003D2D4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Eve Broadley</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Mosman Park</w:t>
      </w:r>
    </w:p>
    <w:p w14:paraId="42933633" w14:textId="77777777" w:rsidR="003D2D4F" w:rsidRPr="00D26E9F" w:rsidRDefault="003D2D4F" w:rsidP="003D2D4F">
      <w:pPr>
        <w:pStyle w:val="NoSpacing"/>
        <w:ind w:left="720" w:firstLine="720"/>
        <w:rPr>
          <w:rFonts w:ascii="Arial" w:hAnsi="Arial"/>
          <w:sz w:val="20"/>
          <w:szCs w:val="20"/>
        </w:rPr>
      </w:pPr>
      <w:r w:rsidRPr="00D26E9F">
        <w:rPr>
          <w:rFonts w:ascii="Arial" w:hAnsi="Arial"/>
          <w:sz w:val="20"/>
          <w:szCs w:val="20"/>
        </w:rPr>
        <w:t>Stephanie Brakespeare</w:t>
      </w:r>
      <w:r w:rsidRPr="00D26E9F">
        <w:rPr>
          <w:rFonts w:ascii="Arial" w:hAnsi="Arial"/>
          <w:sz w:val="20"/>
          <w:szCs w:val="20"/>
        </w:rPr>
        <w:tab/>
      </w:r>
      <w:r w:rsidRPr="00D26E9F">
        <w:rPr>
          <w:rFonts w:ascii="Arial" w:hAnsi="Arial"/>
          <w:sz w:val="20"/>
          <w:szCs w:val="20"/>
        </w:rPr>
        <w:tab/>
        <w:t>Pinjarra</w:t>
      </w:r>
    </w:p>
    <w:p w14:paraId="2493237D" w14:textId="77777777" w:rsidR="003D2D4F" w:rsidRPr="00D26E9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 xml:space="preserve">Sam </w:t>
      </w:r>
      <w:proofErr w:type="spellStart"/>
      <w:r w:rsidRPr="00D26E9F">
        <w:rPr>
          <w:rFonts w:ascii="Arial" w:hAnsi="Arial"/>
          <w:sz w:val="20"/>
          <w:szCs w:val="20"/>
        </w:rPr>
        <w:t>Vongyer</w:t>
      </w:r>
      <w:proofErr w:type="spellEnd"/>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Pinjarra</w:t>
      </w:r>
    </w:p>
    <w:p w14:paraId="3BC52789" w14:textId="77777777" w:rsidR="003D2D4F" w:rsidRDefault="003D2D4F"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Maura Morrissey</w:t>
      </w:r>
      <w:r w:rsidRPr="00D26E9F">
        <w:rPr>
          <w:rFonts w:ascii="Arial" w:hAnsi="Arial"/>
          <w:sz w:val="20"/>
          <w:szCs w:val="20"/>
        </w:rPr>
        <w:tab/>
      </w:r>
      <w:r w:rsidRPr="00D26E9F">
        <w:rPr>
          <w:rFonts w:ascii="Arial" w:hAnsi="Arial"/>
          <w:sz w:val="20"/>
          <w:szCs w:val="20"/>
        </w:rPr>
        <w:tab/>
        <w:t>Royal Fremantle</w:t>
      </w:r>
    </w:p>
    <w:p w14:paraId="158A844B" w14:textId="77777777" w:rsidR="003D2D4F" w:rsidRDefault="003D2D4F" w:rsidP="00A6040F">
      <w:pPr>
        <w:pStyle w:val="NoSpacing"/>
        <w:rPr>
          <w:rFonts w:ascii="Arial" w:hAnsi="Arial"/>
          <w:sz w:val="20"/>
          <w:szCs w:val="20"/>
        </w:rPr>
      </w:pPr>
      <w:r>
        <w:rPr>
          <w:rFonts w:ascii="Arial" w:hAnsi="Arial"/>
          <w:sz w:val="20"/>
          <w:szCs w:val="20"/>
        </w:rPr>
        <w:tab/>
      </w:r>
      <w:r>
        <w:rPr>
          <w:rFonts w:ascii="Arial" w:hAnsi="Arial"/>
          <w:sz w:val="20"/>
          <w:szCs w:val="20"/>
        </w:rPr>
        <w:tab/>
      </w:r>
      <w:r w:rsidR="00BF2D7E">
        <w:rPr>
          <w:rFonts w:ascii="Arial" w:hAnsi="Arial"/>
          <w:sz w:val="20"/>
          <w:szCs w:val="20"/>
        </w:rPr>
        <w:t>Rosemarie Eckert</w:t>
      </w:r>
      <w:r w:rsidR="00BF2D7E">
        <w:rPr>
          <w:rFonts w:ascii="Arial" w:hAnsi="Arial"/>
          <w:sz w:val="20"/>
          <w:szCs w:val="20"/>
        </w:rPr>
        <w:tab/>
      </w:r>
      <w:r w:rsidR="00BF2D7E">
        <w:rPr>
          <w:rFonts w:ascii="Arial" w:hAnsi="Arial"/>
          <w:sz w:val="20"/>
          <w:szCs w:val="20"/>
        </w:rPr>
        <w:tab/>
      </w:r>
      <w:r>
        <w:rPr>
          <w:rFonts w:ascii="Arial" w:hAnsi="Arial"/>
          <w:sz w:val="20"/>
          <w:szCs w:val="20"/>
        </w:rPr>
        <w:t>Royal Perth</w:t>
      </w:r>
    </w:p>
    <w:p w14:paraId="7E01FCB2" w14:textId="77777777" w:rsidR="003D2D4F" w:rsidRPr="00D26E9F" w:rsidRDefault="008106BF" w:rsidP="003D2D4F">
      <w:pPr>
        <w:pStyle w:val="NoSpacing"/>
        <w:ind w:left="720" w:firstLine="720"/>
        <w:rPr>
          <w:rFonts w:ascii="Arial" w:hAnsi="Arial"/>
          <w:sz w:val="20"/>
          <w:szCs w:val="20"/>
        </w:rPr>
      </w:pPr>
      <w:r>
        <w:rPr>
          <w:rFonts w:ascii="Arial" w:hAnsi="Arial"/>
          <w:sz w:val="20"/>
          <w:szCs w:val="20"/>
        </w:rPr>
        <w:t xml:space="preserve">Debra </w:t>
      </w:r>
      <w:proofErr w:type="spellStart"/>
      <w:r>
        <w:rPr>
          <w:rFonts w:ascii="Arial" w:hAnsi="Arial"/>
          <w:sz w:val="20"/>
          <w:szCs w:val="20"/>
        </w:rPr>
        <w:t>Renfrey</w:t>
      </w:r>
      <w:proofErr w:type="spellEnd"/>
      <w:r w:rsidR="003D2D4F" w:rsidRPr="00D26E9F">
        <w:rPr>
          <w:rFonts w:ascii="Arial" w:hAnsi="Arial"/>
          <w:sz w:val="20"/>
          <w:szCs w:val="20"/>
        </w:rPr>
        <w:tab/>
      </w:r>
      <w:r w:rsidR="003D2D4F" w:rsidRPr="00D26E9F">
        <w:rPr>
          <w:rFonts w:ascii="Arial" w:hAnsi="Arial"/>
          <w:sz w:val="20"/>
          <w:szCs w:val="20"/>
        </w:rPr>
        <w:tab/>
      </w:r>
      <w:r w:rsidR="003D2D4F" w:rsidRPr="00D26E9F">
        <w:rPr>
          <w:rFonts w:ascii="Arial" w:hAnsi="Arial"/>
          <w:sz w:val="20"/>
          <w:szCs w:val="20"/>
        </w:rPr>
        <w:tab/>
        <w:t>WAGC</w:t>
      </w:r>
    </w:p>
    <w:p w14:paraId="2D48357F" w14:textId="77777777" w:rsidR="003D2D4F" w:rsidRPr="00D26E9F" w:rsidRDefault="003D2D4F" w:rsidP="003D2D4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8106BF">
        <w:rPr>
          <w:rFonts w:ascii="Arial" w:hAnsi="Arial"/>
          <w:sz w:val="20"/>
          <w:szCs w:val="20"/>
        </w:rPr>
        <w:t>Di Wood</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WAGC</w:t>
      </w:r>
    </w:p>
    <w:p w14:paraId="4639144A" w14:textId="77777777" w:rsidR="00E07D06" w:rsidRPr="00D26E9F" w:rsidRDefault="00E07D06" w:rsidP="00A6040F">
      <w:pPr>
        <w:pStyle w:val="NoSpacing"/>
        <w:rPr>
          <w:rFonts w:ascii="Arial" w:hAnsi="Arial"/>
          <w:sz w:val="20"/>
          <w:szCs w:val="20"/>
        </w:rPr>
      </w:pPr>
    </w:p>
    <w:p w14:paraId="16CC3BD8" w14:textId="77777777" w:rsidR="0032202E" w:rsidRPr="00D26E9F" w:rsidRDefault="0032202E" w:rsidP="008106BF">
      <w:pPr>
        <w:pStyle w:val="NoSpacing"/>
        <w:rPr>
          <w:rFonts w:ascii="Arial" w:hAnsi="Arial"/>
          <w:sz w:val="20"/>
          <w:szCs w:val="20"/>
        </w:rPr>
      </w:pPr>
    </w:p>
    <w:p w14:paraId="34208298" w14:textId="77777777" w:rsidR="00E07D06" w:rsidRPr="00D26E9F" w:rsidRDefault="00E07D06" w:rsidP="00A6040F">
      <w:pPr>
        <w:pStyle w:val="NoSpacing"/>
        <w:rPr>
          <w:rFonts w:ascii="Arial" w:hAnsi="Arial"/>
          <w:sz w:val="20"/>
          <w:szCs w:val="20"/>
        </w:rPr>
      </w:pPr>
    </w:p>
    <w:p w14:paraId="5E3ED2BD" w14:textId="77777777" w:rsidR="00E07D06" w:rsidRPr="00D26E9F" w:rsidRDefault="00E07D06" w:rsidP="00A6040F">
      <w:pPr>
        <w:pStyle w:val="NoSpacing"/>
        <w:rPr>
          <w:rFonts w:ascii="Arial" w:hAnsi="Arial"/>
          <w:b/>
          <w:sz w:val="20"/>
          <w:szCs w:val="20"/>
        </w:rPr>
      </w:pPr>
      <w:r w:rsidRPr="00D26E9F">
        <w:rPr>
          <w:rFonts w:ascii="Arial" w:hAnsi="Arial"/>
          <w:b/>
          <w:sz w:val="20"/>
          <w:szCs w:val="20"/>
        </w:rPr>
        <w:tab/>
        <w:t>Apologies</w:t>
      </w:r>
    </w:p>
    <w:p w14:paraId="2B278E7A" w14:textId="77777777" w:rsidR="00E07D06" w:rsidRPr="00D26E9F" w:rsidRDefault="00E07D06" w:rsidP="00A6040F">
      <w:pPr>
        <w:pStyle w:val="NoSpacing"/>
        <w:rPr>
          <w:rFonts w:ascii="Arial" w:hAnsi="Arial"/>
          <w:sz w:val="20"/>
          <w:szCs w:val="20"/>
        </w:rPr>
      </w:pPr>
    </w:p>
    <w:p w14:paraId="2791B4CA" w14:textId="77777777" w:rsidR="00E07D06" w:rsidRPr="00D26E9F" w:rsidRDefault="00E07D06"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t>Kerry O’Meara</w:t>
      </w:r>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t>The Vines</w:t>
      </w:r>
    </w:p>
    <w:p w14:paraId="1BD17463" w14:textId="77777777" w:rsidR="005126C7" w:rsidRDefault="00E07D06"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8106BF">
        <w:rPr>
          <w:rFonts w:ascii="Arial" w:hAnsi="Arial"/>
          <w:sz w:val="20"/>
          <w:szCs w:val="20"/>
        </w:rPr>
        <w:t xml:space="preserve">Helen </w:t>
      </w:r>
      <w:proofErr w:type="spellStart"/>
      <w:r w:rsidR="008106BF">
        <w:rPr>
          <w:rFonts w:ascii="Arial" w:hAnsi="Arial"/>
          <w:sz w:val="20"/>
          <w:szCs w:val="20"/>
        </w:rPr>
        <w:t>Sireon</w:t>
      </w:r>
      <w:proofErr w:type="spellEnd"/>
      <w:r w:rsidRPr="00D26E9F">
        <w:rPr>
          <w:rFonts w:ascii="Arial" w:hAnsi="Arial"/>
          <w:sz w:val="20"/>
          <w:szCs w:val="20"/>
        </w:rPr>
        <w:tab/>
      </w:r>
      <w:r w:rsidRPr="00D26E9F">
        <w:rPr>
          <w:rFonts w:ascii="Arial" w:hAnsi="Arial"/>
          <w:sz w:val="20"/>
          <w:szCs w:val="20"/>
        </w:rPr>
        <w:tab/>
      </w:r>
      <w:r w:rsidRPr="00D26E9F">
        <w:rPr>
          <w:rFonts w:ascii="Arial" w:hAnsi="Arial"/>
          <w:sz w:val="20"/>
          <w:szCs w:val="20"/>
        </w:rPr>
        <w:tab/>
      </w:r>
      <w:r w:rsidR="008106BF">
        <w:rPr>
          <w:rFonts w:ascii="Arial" w:hAnsi="Arial"/>
          <w:sz w:val="20"/>
          <w:szCs w:val="20"/>
        </w:rPr>
        <w:t>The Vines</w:t>
      </w:r>
    </w:p>
    <w:p w14:paraId="4D6ACCFC" w14:textId="77777777" w:rsidR="00E07D06" w:rsidRPr="00D26E9F" w:rsidRDefault="005126C7" w:rsidP="00A6040F">
      <w:pPr>
        <w:pStyle w:val="NoSpacing"/>
        <w:rPr>
          <w:rFonts w:ascii="Arial" w:hAnsi="Arial"/>
          <w:sz w:val="20"/>
          <w:szCs w:val="20"/>
        </w:rPr>
      </w:pPr>
      <w:r>
        <w:rPr>
          <w:rFonts w:ascii="Arial" w:hAnsi="Arial"/>
          <w:sz w:val="20"/>
          <w:szCs w:val="20"/>
        </w:rPr>
        <w:tab/>
      </w:r>
      <w:r>
        <w:rPr>
          <w:rFonts w:ascii="Arial" w:hAnsi="Arial"/>
          <w:sz w:val="20"/>
          <w:szCs w:val="20"/>
        </w:rPr>
        <w:tab/>
        <w:t>Angie Bell</w:t>
      </w:r>
      <w:r w:rsidR="00BF2D7E" w:rsidRPr="00D26E9F">
        <w:rPr>
          <w:rFonts w:ascii="Arial" w:hAnsi="Arial"/>
          <w:sz w:val="20"/>
          <w:szCs w:val="20"/>
        </w:rPr>
        <w:tab/>
      </w:r>
      <w:r w:rsidR="00BF2D7E" w:rsidRPr="00D26E9F">
        <w:rPr>
          <w:rFonts w:ascii="Arial" w:hAnsi="Arial"/>
          <w:sz w:val="20"/>
          <w:szCs w:val="20"/>
        </w:rPr>
        <w:tab/>
      </w:r>
      <w:r w:rsidR="00BF2D7E" w:rsidRPr="00D26E9F">
        <w:rPr>
          <w:rFonts w:ascii="Arial" w:hAnsi="Arial"/>
          <w:sz w:val="20"/>
          <w:szCs w:val="20"/>
        </w:rPr>
        <w:tab/>
      </w:r>
      <w:r>
        <w:rPr>
          <w:rFonts w:ascii="Arial" w:hAnsi="Arial"/>
          <w:sz w:val="20"/>
          <w:szCs w:val="20"/>
        </w:rPr>
        <w:t>The Vines</w:t>
      </w:r>
    </w:p>
    <w:p w14:paraId="1546C348" w14:textId="77777777" w:rsidR="00E07D06" w:rsidRPr="00D26E9F" w:rsidRDefault="00E07D06" w:rsidP="00A6040F">
      <w:pPr>
        <w:pStyle w:val="NoSpacing"/>
        <w:rPr>
          <w:rFonts w:ascii="Arial" w:hAnsi="Arial"/>
          <w:sz w:val="20"/>
          <w:szCs w:val="20"/>
        </w:rPr>
      </w:pPr>
      <w:r w:rsidRPr="00D26E9F">
        <w:rPr>
          <w:rFonts w:ascii="Arial" w:hAnsi="Arial"/>
          <w:sz w:val="20"/>
          <w:szCs w:val="20"/>
        </w:rPr>
        <w:tab/>
      </w:r>
      <w:r w:rsidRPr="00D26E9F">
        <w:rPr>
          <w:rFonts w:ascii="Arial" w:hAnsi="Arial"/>
          <w:sz w:val="20"/>
          <w:szCs w:val="20"/>
        </w:rPr>
        <w:tab/>
      </w:r>
      <w:r w:rsidR="008106BF">
        <w:rPr>
          <w:rFonts w:ascii="Arial" w:hAnsi="Arial"/>
          <w:sz w:val="20"/>
          <w:szCs w:val="20"/>
        </w:rPr>
        <w:t>Jacquie</w:t>
      </w:r>
      <w:r w:rsidR="002964BF">
        <w:rPr>
          <w:rFonts w:ascii="Arial" w:hAnsi="Arial"/>
          <w:sz w:val="20"/>
          <w:szCs w:val="20"/>
        </w:rPr>
        <w:t xml:space="preserve"> Bourke</w:t>
      </w:r>
      <w:r w:rsidR="0032202E" w:rsidRPr="00D26E9F">
        <w:rPr>
          <w:rFonts w:ascii="Arial" w:hAnsi="Arial"/>
          <w:sz w:val="20"/>
          <w:szCs w:val="20"/>
        </w:rPr>
        <w:tab/>
      </w:r>
      <w:r w:rsidR="0032202E" w:rsidRPr="00D26E9F">
        <w:rPr>
          <w:rFonts w:ascii="Arial" w:hAnsi="Arial"/>
          <w:sz w:val="20"/>
          <w:szCs w:val="20"/>
        </w:rPr>
        <w:tab/>
      </w:r>
      <w:r w:rsidR="0032202E" w:rsidRPr="00D26E9F">
        <w:rPr>
          <w:rFonts w:ascii="Arial" w:hAnsi="Arial"/>
          <w:sz w:val="20"/>
          <w:szCs w:val="20"/>
        </w:rPr>
        <w:tab/>
      </w:r>
      <w:r w:rsidR="008106BF">
        <w:rPr>
          <w:rFonts w:ascii="Arial" w:hAnsi="Arial"/>
          <w:sz w:val="20"/>
          <w:szCs w:val="20"/>
        </w:rPr>
        <w:t xml:space="preserve">Mt </w:t>
      </w:r>
      <w:proofErr w:type="spellStart"/>
      <w:r w:rsidR="00CA4EB3">
        <w:rPr>
          <w:rFonts w:ascii="Arial" w:hAnsi="Arial"/>
          <w:sz w:val="20"/>
          <w:szCs w:val="20"/>
        </w:rPr>
        <w:t>L</w:t>
      </w:r>
      <w:r w:rsidR="008106BF">
        <w:rPr>
          <w:rFonts w:ascii="Arial" w:hAnsi="Arial"/>
          <w:sz w:val="20"/>
          <w:szCs w:val="20"/>
        </w:rPr>
        <w:t>awley</w:t>
      </w:r>
      <w:proofErr w:type="spellEnd"/>
    </w:p>
    <w:p w14:paraId="56BE4B91" w14:textId="77777777" w:rsidR="004E1FB3" w:rsidRPr="00D26E9F" w:rsidRDefault="004E1FB3" w:rsidP="004E1FB3">
      <w:pPr>
        <w:pStyle w:val="NoSpacing"/>
        <w:ind w:left="720"/>
        <w:rPr>
          <w:rFonts w:ascii="Arial" w:hAnsi="Arial"/>
          <w:sz w:val="20"/>
          <w:szCs w:val="20"/>
        </w:rPr>
      </w:pPr>
    </w:p>
    <w:p w14:paraId="5D65CC2C" w14:textId="77777777" w:rsidR="00EA291A" w:rsidRPr="00D26E9F" w:rsidRDefault="00EA291A" w:rsidP="004E1FB3">
      <w:pPr>
        <w:pStyle w:val="NoSpacing"/>
        <w:ind w:left="720"/>
        <w:rPr>
          <w:rFonts w:ascii="Arial" w:hAnsi="Arial"/>
          <w:sz w:val="20"/>
          <w:szCs w:val="20"/>
        </w:rPr>
      </w:pPr>
    </w:p>
    <w:p w14:paraId="25568D4D" w14:textId="77777777" w:rsidR="00EE619F" w:rsidRPr="00D26E9F" w:rsidRDefault="00EE619F" w:rsidP="004E1FB3">
      <w:pPr>
        <w:pStyle w:val="NoSpacing"/>
        <w:ind w:left="720"/>
        <w:rPr>
          <w:rFonts w:ascii="Arial" w:hAnsi="Arial"/>
          <w:sz w:val="20"/>
          <w:szCs w:val="20"/>
        </w:rPr>
      </w:pPr>
    </w:p>
    <w:p w14:paraId="04778A3C" w14:textId="77777777" w:rsidR="00EE619F" w:rsidRPr="00D26E9F" w:rsidRDefault="00647AAA" w:rsidP="0001521A">
      <w:pPr>
        <w:pStyle w:val="NoSpacing"/>
        <w:numPr>
          <w:ilvl w:val="0"/>
          <w:numId w:val="18"/>
        </w:numPr>
        <w:rPr>
          <w:rFonts w:ascii="Arial" w:hAnsi="Arial"/>
          <w:b/>
          <w:sz w:val="20"/>
          <w:szCs w:val="20"/>
        </w:rPr>
      </w:pPr>
      <w:r>
        <w:rPr>
          <w:rFonts w:ascii="Arial" w:hAnsi="Arial"/>
          <w:b/>
          <w:sz w:val="20"/>
          <w:szCs w:val="20"/>
        </w:rPr>
        <w:t>Confirmation of M</w:t>
      </w:r>
      <w:r w:rsidR="00EE619F" w:rsidRPr="00D26E9F">
        <w:rPr>
          <w:rFonts w:ascii="Arial" w:hAnsi="Arial"/>
          <w:b/>
          <w:sz w:val="20"/>
          <w:szCs w:val="20"/>
        </w:rPr>
        <w:t>inutes</w:t>
      </w:r>
      <w:r w:rsidR="00EE619F" w:rsidRPr="00D26E9F">
        <w:rPr>
          <w:rFonts w:ascii="Arial" w:hAnsi="Arial"/>
          <w:b/>
          <w:sz w:val="20"/>
          <w:szCs w:val="20"/>
        </w:rPr>
        <w:tab/>
      </w:r>
    </w:p>
    <w:p w14:paraId="78FEC94E" w14:textId="77777777" w:rsidR="00EA291A" w:rsidRPr="00D26E9F" w:rsidRDefault="00EA291A" w:rsidP="00EE619F">
      <w:pPr>
        <w:pStyle w:val="NoSpacing"/>
        <w:rPr>
          <w:rFonts w:ascii="Arial" w:hAnsi="Arial"/>
          <w:b/>
          <w:sz w:val="20"/>
          <w:szCs w:val="20"/>
        </w:rPr>
      </w:pPr>
    </w:p>
    <w:p w14:paraId="617DA74D" w14:textId="77777777" w:rsidR="00EA291A" w:rsidRPr="00D26E9F" w:rsidRDefault="006116BC" w:rsidP="00F43A9D">
      <w:pPr>
        <w:pStyle w:val="NoSpacing"/>
        <w:numPr>
          <w:ilvl w:val="1"/>
          <w:numId w:val="18"/>
        </w:numPr>
        <w:rPr>
          <w:rFonts w:ascii="Arial" w:hAnsi="Arial"/>
          <w:sz w:val="20"/>
          <w:szCs w:val="20"/>
        </w:rPr>
      </w:pPr>
      <w:r w:rsidRPr="00D26E9F">
        <w:rPr>
          <w:rFonts w:ascii="Arial" w:hAnsi="Arial"/>
          <w:sz w:val="20"/>
          <w:szCs w:val="20"/>
        </w:rPr>
        <w:t>That t</w:t>
      </w:r>
      <w:r w:rsidR="00EA291A" w:rsidRPr="00D26E9F">
        <w:rPr>
          <w:rFonts w:ascii="Arial" w:hAnsi="Arial"/>
          <w:sz w:val="20"/>
          <w:szCs w:val="20"/>
        </w:rPr>
        <w:t xml:space="preserve">he minutes of the previous </w:t>
      </w:r>
      <w:r w:rsidR="00C720B8">
        <w:rPr>
          <w:rFonts w:ascii="Arial" w:hAnsi="Arial"/>
          <w:sz w:val="20"/>
          <w:szCs w:val="20"/>
        </w:rPr>
        <w:t>delegates meeting on 29</w:t>
      </w:r>
      <w:r w:rsidR="00647AAA">
        <w:rPr>
          <w:rFonts w:ascii="Arial" w:hAnsi="Arial"/>
          <w:sz w:val="20"/>
          <w:szCs w:val="20"/>
        </w:rPr>
        <w:t xml:space="preserve"> </w:t>
      </w:r>
      <w:r w:rsidR="00C720B8">
        <w:rPr>
          <w:rFonts w:ascii="Arial" w:hAnsi="Arial"/>
          <w:sz w:val="20"/>
          <w:szCs w:val="20"/>
        </w:rPr>
        <w:t>August 2017</w:t>
      </w:r>
      <w:r w:rsidRPr="00D26E9F">
        <w:rPr>
          <w:rFonts w:ascii="Arial" w:hAnsi="Arial"/>
          <w:sz w:val="20"/>
          <w:szCs w:val="20"/>
        </w:rPr>
        <w:t xml:space="preserve"> be accepted &amp; confirmed as true and accrate record of that meeting.</w:t>
      </w:r>
      <w:r w:rsidR="00EA291A" w:rsidRPr="00D26E9F">
        <w:rPr>
          <w:rFonts w:ascii="Arial" w:hAnsi="Arial"/>
          <w:sz w:val="20"/>
          <w:szCs w:val="20"/>
        </w:rPr>
        <w:t xml:space="preserve"> </w:t>
      </w:r>
    </w:p>
    <w:p w14:paraId="2C881974" w14:textId="77777777" w:rsidR="0032202E" w:rsidRPr="00D26E9F" w:rsidRDefault="0032202E" w:rsidP="00EE619F">
      <w:pPr>
        <w:pStyle w:val="NoSpacing"/>
        <w:rPr>
          <w:rFonts w:ascii="Arial" w:hAnsi="Arial"/>
          <w:b/>
          <w:sz w:val="20"/>
          <w:szCs w:val="20"/>
        </w:rPr>
      </w:pPr>
    </w:p>
    <w:p w14:paraId="7C4540DE" w14:textId="77777777" w:rsidR="00EE619F" w:rsidRPr="00C720B8" w:rsidRDefault="006116BC" w:rsidP="00EE619F">
      <w:pPr>
        <w:pStyle w:val="NoSpacing"/>
        <w:rPr>
          <w:rFonts w:ascii="Arial" w:hAnsi="Arial"/>
          <w:sz w:val="20"/>
          <w:szCs w:val="20"/>
        </w:rPr>
      </w:pPr>
      <w:r w:rsidRPr="00D26E9F">
        <w:rPr>
          <w:rFonts w:ascii="Arial" w:hAnsi="Arial"/>
          <w:sz w:val="20"/>
          <w:szCs w:val="20"/>
        </w:rPr>
        <w:tab/>
      </w:r>
      <w:r w:rsidRPr="00C720B8">
        <w:rPr>
          <w:rFonts w:ascii="Arial" w:hAnsi="Arial"/>
          <w:sz w:val="20"/>
          <w:szCs w:val="20"/>
        </w:rPr>
        <w:t xml:space="preserve">Moved </w:t>
      </w:r>
      <w:r w:rsidRPr="00C720B8">
        <w:rPr>
          <w:rFonts w:ascii="Arial" w:hAnsi="Arial"/>
          <w:sz w:val="20"/>
          <w:szCs w:val="20"/>
        </w:rPr>
        <w:tab/>
      </w:r>
      <w:r w:rsidRPr="00C720B8">
        <w:rPr>
          <w:rFonts w:ascii="Arial" w:hAnsi="Arial"/>
          <w:sz w:val="20"/>
          <w:szCs w:val="20"/>
        </w:rPr>
        <w:tab/>
      </w:r>
      <w:r w:rsidR="00C720B8" w:rsidRPr="00C720B8">
        <w:rPr>
          <w:rFonts w:ascii="Arial" w:hAnsi="Arial"/>
          <w:sz w:val="20"/>
          <w:szCs w:val="20"/>
        </w:rPr>
        <w:t>Georgie Wynne</w:t>
      </w:r>
    </w:p>
    <w:p w14:paraId="07D67AAA" w14:textId="77777777" w:rsidR="004E1FB3" w:rsidRPr="00C720B8" w:rsidRDefault="00EE619F" w:rsidP="00EE619F">
      <w:pPr>
        <w:pStyle w:val="NoSpacing"/>
        <w:rPr>
          <w:rFonts w:ascii="Arial" w:hAnsi="Arial"/>
          <w:sz w:val="20"/>
          <w:szCs w:val="20"/>
        </w:rPr>
      </w:pPr>
      <w:r w:rsidRPr="00C720B8">
        <w:rPr>
          <w:rFonts w:ascii="Arial" w:hAnsi="Arial"/>
          <w:sz w:val="20"/>
          <w:szCs w:val="20"/>
        </w:rPr>
        <w:tab/>
        <w:t>Seconded</w:t>
      </w:r>
      <w:r w:rsidRPr="00C720B8">
        <w:rPr>
          <w:rFonts w:ascii="Arial" w:hAnsi="Arial"/>
          <w:sz w:val="20"/>
          <w:szCs w:val="20"/>
        </w:rPr>
        <w:tab/>
      </w:r>
      <w:r w:rsidR="00C720B8">
        <w:rPr>
          <w:rFonts w:ascii="Arial" w:hAnsi="Arial"/>
          <w:sz w:val="20"/>
          <w:szCs w:val="20"/>
        </w:rPr>
        <w:t>Die Wood</w:t>
      </w:r>
    </w:p>
    <w:p w14:paraId="4A2C8288" w14:textId="77777777" w:rsidR="00396BAF" w:rsidRPr="00C720B8" w:rsidRDefault="00EE619F" w:rsidP="00396BAF">
      <w:pPr>
        <w:spacing w:after="0" w:line="240" w:lineRule="auto"/>
        <w:ind w:left="709" w:hanging="1429"/>
        <w:rPr>
          <w:rFonts w:ascii="Arial" w:hAnsi="Arial" w:cs="Arial"/>
          <w:sz w:val="20"/>
          <w:szCs w:val="20"/>
        </w:rPr>
      </w:pPr>
      <w:r w:rsidRPr="00C720B8">
        <w:rPr>
          <w:rFonts w:ascii="Arial" w:hAnsi="Arial"/>
          <w:sz w:val="20"/>
          <w:szCs w:val="20"/>
        </w:rPr>
        <w:tab/>
      </w:r>
      <w:r w:rsidR="00396BAF" w:rsidRPr="00C720B8">
        <w:rPr>
          <w:rFonts w:ascii="Arial" w:hAnsi="Arial" w:cs="Arial"/>
          <w:sz w:val="20"/>
          <w:szCs w:val="20"/>
        </w:rPr>
        <w:t>Motion was carried</w:t>
      </w:r>
    </w:p>
    <w:p w14:paraId="28986CC8" w14:textId="77777777" w:rsidR="00EE619F" w:rsidRPr="00D26E9F" w:rsidRDefault="00EE619F" w:rsidP="00396BAF">
      <w:pPr>
        <w:pStyle w:val="NoSpacing"/>
        <w:rPr>
          <w:rFonts w:ascii="Arial" w:hAnsi="Arial"/>
          <w:sz w:val="20"/>
          <w:szCs w:val="20"/>
        </w:rPr>
      </w:pPr>
    </w:p>
    <w:p w14:paraId="7A91F22B" w14:textId="77777777" w:rsidR="00EA291A" w:rsidRPr="00D26E9F" w:rsidRDefault="00EA291A" w:rsidP="00EE619F">
      <w:pPr>
        <w:pStyle w:val="NoSpacing"/>
        <w:rPr>
          <w:rFonts w:ascii="Arial" w:hAnsi="Arial"/>
          <w:sz w:val="20"/>
          <w:szCs w:val="20"/>
        </w:rPr>
      </w:pPr>
    </w:p>
    <w:p w14:paraId="4C0460B1" w14:textId="77777777" w:rsidR="00EE619F" w:rsidRPr="00D26E9F" w:rsidRDefault="00C720B8" w:rsidP="0001521A">
      <w:pPr>
        <w:pStyle w:val="NoSpacing"/>
        <w:numPr>
          <w:ilvl w:val="0"/>
          <w:numId w:val="18"/>
        </w:numPr>
        <w:rPr>
          <w:rFonts w:ascii="Arial" w:hAnsi="Arial"/>
          <w:b/>
          <w:sz w:val="20"/>
          <w:szCs w:val="20"/>
        </w:rPr>
      </w:pPr>
      <w:r>
        <w:rPr>
          <w:rFonts w:ascii="Arial" w:hAnsi="Arial"/>
          <w:b/>
          <w:sz w:val="20"/>
          <w:szCs w:val="20"/>
        </w:rPr>
        <w:t>Business Arising</w:t>
      </w:r>
    </w:p>
    <w:p w14:paraId="5EFE56EB" w14:textId="77777777" w:rsidR="00EE619F" w:rsidRDefault="00C720B8" w:rsidP="0001521A">
      <w:pPr>
        <w:pStyle w:val="NoSpacing"/>
        <w:numPr>
          <w:ilvl w:val="1"/>
          <w:numId w:val="18"/>
        </w:numPr>
        <w:rPr>
          <w:rFonts w:ascii="Arial" w:hAnsi="Arial"/>
          <w:sz w:val="20"/>
          <w:szCs w:val="20"/>
        </w:rPr>
      </w:pPr>
      <w:r w:rsidRPr="00C720B8">
        <w:rPr>
          <w:rFonts w:ascii="Arial" w:hAnsi="Arial"/>
          <w:sz w:val="20"/>
          <w:szCs w:val="20"/>
        </w:rPr>
        <w:t>Surplus funds in WABLGA account</w:t>
      </w:r>
      <w:r>
        <w:rPr>
          <w:rFonts w:ascii="Arial" w:hAnsi="Arial"/>
          <w:sz w:val="20"/>
          <w:szCs w:val="20"/>
        </w:rPr>
        <w:t>.</w:t>
      </w:r>
    </w:p>
    <w:p w14:paraId="5E594F6F" w14:textId="4E2DC3F0" w:rsidR="00C720B8" w:rsidRDefault="00C720B8" w:rsidP="00C720B8">
      <w:pPr>
        <w:pStyle w:val="NoSpacing"/>
        <w:ind w:left="1440"/>
        <w:rPr>
          <w:rFonts w:ascii="Arial" w:hAnsi="Arial"/>
          <w:sz w:val="20"/>
          <w:szCs w:val="20"/>
        </w:rPr>
      </w:pPr>
      <w:r>
        <w:rPr>
          <w:rFonts w:ascii="Arial" w:hAnsi="Arial"/>
          <w:sz w:val="20"/>
          <w:szCs w:val="20"/>
        </w:rPr>
        <w:t xml:space="preserve">Carole </w:t>
      </w:r>
      <w:r w:rsidR="00CB23FE">
        <w:rPr>
          <w:rFonts w:ascii="Arial" w:hAnsi="Arial"/>
          <w:sz w:val="20"/>
          <w:szCs w:val="20"/>
        </w:rPr>
        <w:t>advised</w:t>
      </w:r>
      <w:bookmarkStart w:id="0" w:name="_GoBack"/>
      <w:bookmarkEnd w:id="0"/>
      <w:r>
        <w:rPr>
          <w:rFonts w:ascii="Arial" w:hAnsi="Arial"/>
          <w:sz w:val="20"/>
          <w:szCs w:val="20"/>
        </w:rPr>
        <w:t xml:space="preserve"> that the surplus funds in the WABLGA account will be primarily directed toward the WABLGA 40</w:t>
      </w:r>
      <w:r w:rsidRPr="00C720B8">
        <w:rPr>
          <w:rFonts w:ascii="Arial" w:hAnsi="Arial"/>
          <w:sz w:val="20"/>
          <w:szCs w:val="20"/>
          <w:vertAlign w:val="superscript"/>
        </w:rPr>
        <w:t>th</w:t>
      </w:r>
      <w:r>
        <w:rPr>
          <w:rFonts w:ascii="Arial" w:hAnsi="Arial"/>
          <w:sz w:val="20"/>
          <w:szCs w:val="20"/>
        </w:rPr>
        <w:t xml:space="preserve">  Anniversary celebrations and the refurbishment of trophies.</w:t>
      </w:r>
    </w:p>
    <w:p w14:paraId="23493BE7" w14:textId="77777777" w:rsidR="00F43A9D" w:rsidRDefault="00F43A9D" w:rsidP="00C720B8">
      <w:pPr>
        <w:pStyle w:val="NoSpacing"/>
        <w:ind w:left="1440"/>
        <w:rPr>
          <w:rFonts w:ascii="Arial" w:hAnsi="Arial"/>
          <w:b/>
          <w:sz w:val="20"/>
          <w:szCs w:val="20"/>
        </w:rPr>
      </w:pPr>
    </w:p>
    <w:p w14:paraId="4B8BD9F2" w14:textId="77777777" w:rsidR="00C720B8" w:rsidRPr="009E47E2" w:rsidRDefault="00C720B8" w:rsidP="0001521A">
      <w:pPr>
        <w:pStyle w:val="NoSpacing"/>
        <w:numPr>
          <w:ilvl w:val="1"/>
          <w:numId w:val="18"/>
        </w:numPr>
        <w:rPr>
          <w:rFonts w:ascii="Arial" w:hAnsi="Arial"/>
          <w:sz w:val="20"/>
          <w:szCs w:val="20"/>
        </w:rPr>
      </w:pPr>
      <w:proofErr w:type="spellStart"/>
      <w:r w:rsidRPr="009E47E2">
        <w:rPr>
          <w:rFonts w:ascii="Arial" w:hAnsi="Arial"/>
          <w:sz w:val="20"/>
          <w:szCs w:val="20"/>
        </w:rPr>
        <w:t>Ros</w:t>
      </w:r>
      <w:proofErr w:type="spellEnd"/>
      <w:r w:rsidRPr="009E47E2">
        <w:rPr>
          <w:rFonts w:ascii="Arial" w:hAnsi="Arial"/>
          <w:sz w:val="20"/>
          <w:szCs w:val="20"/>
        </w:rPr>
        <w:t xml:space="preserve"> Fisher Trophy</w:t>
      </w:r>
    </w:p>
    <w:p w14:paraId="4F34E843" w14:textId="77777777" w:rsidR="00513491" w:rsidRDefault="00C720B8" w:rsidP="009E47E2">
      <w:pPr>
        <w:pStyle w:val="NoSpacing"/>
        <w:ind w:left="72" w:firstLine="720"/>
        <w:rPr>
          <w:rFonts w:ascii="Arial" w:hAnsi="Arial"/>
          <w:sz w:val="20"/>
          <w:szCs w:val="20"/>
        </w:rPr>
      </w:pPr>
      <w:r w:rsidRPr="00513491">
        <w:rPr>
          <w:rFonts w:ascii="Arial" w:hAnsi="Arial"/>
          <w:sz w:val="20"/>
          <w:szCs w:val="20"/>
        </w:rPr>
        <w:t>D</w:t>
      </w:r>
      <w:r w:rsidR="00513491" w:rsidRPr="00513491">
        <w:rPr>
          <w:rFonts w:ascii="Arial" w:hAnsi="Arial"/>
          <w:sz w:val="20"/>
          <w:szCs w:val="20"/>
        </w:rPr>
        <w:t>e</w:t>
      </w:r>
      <w:r w:rsidRPr="00513491">
        <w:rPr>
          <w:rFonts w:ascii="Arial" w:hAnsi="Arial"/>
          <w:sz w:val="20"/>
          <w:szCs w:val="20"/>
        </w:rPr>
        <w:t>legates agreed to</w:t>
      </w:r>
      <w:r w:rsidR="00513491" w:rsidRPr="00513491">
        <w:rPr>
          <w:rFonts w:ascii="Arial" w:hAnsi="Arial"/>
          <w:sz w:val="20"/>
          <w:szCs w:val="20"/>
        </w:rPr>
        <w:t xml:space="preserve"> </w:t>
      </w:r>
      <w:r w:rsidRPr="00513491">
        <w:rPr>
          <w:rFonts w:ascii="Arial" w:hAnsi="Arial"/>
          <w:sz w:val="20"/>
          <w:szCs w:val="20"/>
        </w:rPr>
        <w:t xml:space="preserve">adopt the </w:t>
      </w:r>
      <w:r w:rsidR="00513491" w:rsidRPr="00513491">
        <w:rPr>
          <w:rFonts w:ascii="Arial" w:hAnsi="Arial"/>
          <w:sz w:val="20"/>
          <w:szCs w:val="20"/>
        </w:rPr>
        <w:t>count back</w:t>
      </w:r>
      <w:r w:rsidRPr="00513491">
        <w:rPr>
          <w:rFonts w:ascii="Arial" w:hAnsi="Arial"/>
          <w:sz w:val="20"/>
          <w:szCs w:val="20"/>
        </w:rPr>
        <w:t xml:space="preserve"> </w:t>
      </w:r>
      <w:r w:rsidR="00513491" w:rsidRPr="00513491">
        <w:rPr>
          <w:rFonts w:ascii="Arial" w:hAnsi="Arial"/>
          <w:sz w:val="20"/>
          <w:szCs w:val="20"/>
        </w:rPr>
        <w:t>proposal</w:t>
      </w:r>
      <w:r w:rsidRPr="00513491">
        <w:rPr>
          <w:rFonts w:ascii="Arial" w:hAnsi="Arial"/>
          <w:sz w:val="20"/>
          <w:szCs w:val="20"/>
        </w:rPr>
        <w:t xml:space="preserve"> put forward by Beth </w:t>
      </w:r>
      <w:proofErr w:type="spellStart"/>
      <w:r w:rsidR="00513491" w:rsidRPr="00513491">
        <w:rPr>
          <w:rFonts w:ascii="Arial" w:hAnsi="Arial"/>
          <w:sz w:val="20"/>
          <w:szCs w:val="20"/>
        </w:rPr>
        <w:t>D</w:t>
      </w:r>
      <w:r w:rsidRPr="00513491">
        <w:rPr>
          <w:rFonts w:ascii="Arial" w:hAnsi="Arial"/>
          <w:sz w:val="20"/>
          <w:szCs w:val="20"/>
        </w:rPr>
        <w:t>eeley</w:t>
      </w:r>
      <w:proofErr w:type="spellEnd"/>
      <w:r w:rsidR="00513491">
        <w:rPr>
          <w:rFonts w:ascii="Arial" w:hAnsi="Arial"/>
          <w:sz w:val="20"/>
          <w:szCs w:val="20"/>
        </w:rPr>
        <w:t xml:space="preserve"> as follows:</w:t>
      </w:r>
    </w:p>
    <w:p w14:paraId="3BBF39E4" w14:textId="77777777" w:rsidR="002E6A04" w:rsidRDefault="002E6A04" w:rsidP="00F95609">
      <w:pPr>
        <w:ind w:left="1800"/>
        <w:rPr>
          <w:rFonts w:ascii="Arial" w:hAnsi="Arial" w:cs="Arial"/>
          <w:b/>
          <w:sz w:val="20"/>
          <w:szCs w:val="20"/>
        </w:rPr>
      </w:pPr>
    </w:p>
    <w:p w14:paraId="321CBAB8" w14:textId="77777777" w:rsidR="00F95609" w:rsidRPr="00F95609" w:rsidRDefault="00F95609" w:rsidP="00F95609">
      <w:pPr>
        <w:ind w:left="1800"/>
        <w:rPr>
          <w:rFonts w:ascii="Arial" w:hAnsi="Arial" w:cs="Arial"/>
          <w:sz w:val="20"/>
          <w:szCs w:val="20"/>
        </w:rPr>
      </w:pPr>
      <w:r w:rsidRPr="00F95609">
        <w:rPr>
          <w:rFonts w:ascii="Arial" w:hAnsi="Arial" w:cs="Arial"/>
          <w:sz w:val="20"/>
          <w:szCs w:val="20"/>
        </w:rPr>
        <w:t xml:space="preserve">Conditions of </w:t>
      </w:r>
      <w:proofErr w:type="gramStart"/>
      <w:r w:rsidRPr="00F95609">
        <w:rPr>
          <w:rFonts w:ascii="Arial" w:hAnsi="Arial" w:cs="Arial"/>
          <w:sz w:val="20"/>
          <w:szCs w:val="20"/>
        </w:rPr>
        <w:t>Play  #</w:t>
      </w:r>
      <w:proofErr w:type="gramEnd"/>
      <w:r w:rsidRPr="00F95609">
        <w:rPr>
          <w:rFonts w:ascii="Arial" w:hAnsi="Arial" w:cs="Arial"/>
          <w:sz w:val="20"/>
          <w:szCs w:val="20"/>
        </w:rPr>
        <w:t xml:space="preserve">25:  </w:t>
      </w:r>
    </w:p>
    <w:p w14:paraId="1333E4FC" w14:textId="77777777" w:rsidR="00F95609" w:rsidRPr="00F95609" w:rsidRDefault="00F95609" w:rsidP="00F95609">
      <w:pPr>
        <w:ind w:left="2160"/>
        <w:rPr>
          <w:rFonts w:ascii="Arial" w:hAnsi="Arial" w:cs="Arial"/>
          <w:sz w:val="20"/>
          <w:szCs w:val="20"/>
        </w:rPr>
      </w:pPr>
      <w:r w:rsidRPr="00F95609">
        <w:rPr>
          <w:rFonts w:ascii="Arial" w:hAnsi="Arial" w:cs="Arial"/>
          <w:sz w:val="20"/>
          <w:szCs w:val="20"/>
        </w:rPr>
        <w:t xml:space="preserve">In the event of a tie between two or more players having won the same number of pennant matches in the qualifying rounds, a count back system will operate. </w:t>
      </w:r>
    </w:p>
    <w:p w14:paraId="48E45D9B" w14:textId="77777777" w:rsidR="00F95609" w:rsidRPr="00F95609" w:rsidRDefault="00F95609" w:rsidP="00F95609">
      <w:pPr>
        <w:pStyle w:val="ListParagraph"/>
        <w:numPr>
          <w:ilvl w:val="0"/>
          <w:numId w:val="15"/>
        </w:numPr>
        <w:spacing w:after="200" w:line="276" w:lineRule="auto"/>
        <w:ind w:left="2880"/>
        <w:rPr>
          <w:rFonts w:ascii="Arial" w:hAnsi="Arial" w:cs="Arial"/>
          <w:sz w:val="20"/>
          <w:szCs w:val="20"/>
        </w:rPr>
      </w:pPr>
      <w:r w:rsidRPr="00F95609">
        <w:rPr>
          <w:rFonts w:ascii="Arial" w:hAnsi="Arial" w:cs="Arial"/>
          <w:sz w:val="20"/>
          <w:szCs w:val="20"/>
        </w:rPr>
        <w:t xml:space="preserve">Firstly, by the total number of individual </w:t>
      </w:r>
      <w:proofErr w:type="spellStart"/>
      <w:r w:rsidRPr="00F95609">
        <w:rPr>
          <w:rFonts w:ascii="Arial" w:hAnsi="Arial" w:cs="Arial"/>
          <w:sz w:val="20"/>
          <w:szCs w:val="20"/>
        </w:rPr>
        <w:t>matchplay</w:t>
      </w:r>
      <w:proofErr w:type="spellEnd"/>
      <w:r w:rsidRPr="00F95609">
        <w:rPr>
          <w:rFonts w:ascii="Arial" w:hAnsi="Arial" w:cs="Arial"/>
          <w:sz w:val="20"/>
          <w:szCs w:val="20"/>
        </w:rPr>
        <w:t xml:space="preserve"> points attained across all qualifying rounds.</w:t>
      </w:r>
    </w:p>
    <w:p w14:paraId="7BE7D6C6" w14:textId="77777777" w:rsidR="00F95609" w:rsidRPr="00F95609" w:rsidRDefault="00F95609" w:rsidP="00F95609">
      <w:pPr>
        <w:pStyle w:val="ListParagraph"/>
        <w:numPr>
          <w:ilvl w:val="0"/>
          <w:numId w:val="15"/>
        </w:numPr>
        <w:spacing w:after="200" w:line="276" w:lineRule="auto"/>
        <w:ind w:left="2880"/>
        <w:rPr>
          <w:rFonts w:ascii="Arial" w:hAnsi="Arial" w:cs="Arial"/>
          <w:sz w:val="20"/>
          <w:szCs w:val="20"/>
        </w:rPr>
      </w:pPr>
      <w:r w:rsidRPr="00F95609">
        <w:rPr>
          <w:rFonts w:ascii="Arial" w:hAnsi="Arial" w:cs="Arial"/>
          <w:sz w:val="20"/>
          <w:szCs w:val="20"/>
        </w:rPr>
        <w:t>If still equal, then the total number of holes left to play across all qualifying rounds.</w:t>
      </w:r>
    </w:p>
    <w:p w14:paraId="08277779" w14:textId="77777777" w:rsidR="00F95609" w:rsidRDefault="00F95609" w:rsidP="00513491">
      <w:pPr>
        <w:pStyle w:val="NoSpacing"/>
        <w:ind w:left="720" w:firstLine="720"/>
        <w:rPr>
          <w:rFonts w:ascii="Arial" w:hAnsi="Arial"/>
          <w:sz w:val="20"/>
          <w:szCs w:val="20"/>
        </w:rPr>
      </w:pPr>
    </w:p>
    <w:p w14:paraId="6D1F1513" w14:textId="77777777" w:rsidR="0001521A" w:rsidRDefault="0001521A" w:rsidP="002E6A04">
      <w:pPr>
        <w:pStyle w:val="NoSpacing"/>
        <w:numPr>
          <w:ilvl w:val="1"/>
          <w:numId w:val="18"/>
        </w:numPr>
        <w:rPr>
          <w:rFonts w:ascii="Arial" w:hAnsi="Arial"/>
          <w:sz w:val="20"/>
          <w:szCs w:val="20"/>
        </w:rPr>
      </w:pPr>
      <w:r>
        <w:rPr>
          <w:rFonts w:ascii="Arial" w:hAnsi="Arial"/>
          <w:sz w:val="20"/>
          <w:szCs w:val="20"/>
        </w:rPr>
        <w:t>Pennant Pack Updates</w:t>
      </w:r>
    </w:p>
    <w:p w14:paraId="5C787BFA" w14:textId="77777777" w:rsidR="0001521A" w:rsidRDefault="0001521A" w:rsidP="00513491">
      <w:pPr>
        <w:pStyle w:val="NoSpacing"/>
        <w:ind w:left="720" w:firstLine="720"/>
        <w:rPr>
          <w:rFonts w:ascii="Arial" w:hAnsi="Arial"/>
          <w:sz w:val="20"/>
          <w:szCs w:val="20"/>
        </w:rPr>
      </w:pPr>
      <w:r>
        <w:rPr>
          <w:rFonts w:ascii="Arial" w:hAnsi="Arial"/>
          <w:sz w:val="20"/>
          <w:szCs w:val="20"/>
        </w:rPr>
        <w:t>Adopted after minor alterations.</w:t>
      </w:r>
    </w:p>
    <w:p w14:paraId="15390C40" w14:textId="77777777" w:rsidR="0001521A" w:rsidRDefault="0001521A" w:rsidP="00513491">
      <w:pPr>
        <w:pStyle w:val="NoSpacing"/>
        <w:ind w:left="720" w:firstLine="720"/>
        <w:rPr>
          <w:rFonts w:ascii="Arial" w:hAnsi="Arial"/>
          <w:sz w:val="20"/>
          <w:szCs w:val="20"/>
        </w:rPr>
      </w:pPr>
    </w:p>
    <w:p w14:paraId="4897B257" w14:textId="77777777" w:rsidR="00513491" w:rsidRDefault="00513491" w:rsidP="0001521A">
      <w:pPr>
        <w:pStyle w:val="NoSpacing"/>
        <w:rPr>
          <w:rFonts w:ascii="Arial" w:hAnsi="Arial"/>
          <w:sz w:val="20"/>
          <w:szCs w:val="20"/>
        </w:rPr>
      </w:pPr>
    </w:p>
    <w:p w14:paraId="7EA18B31" w14:textId="77777777" w:rsidR="0001521A" w:rsidRDefault="0001521A" w:rsidP="0001521A">
      <w:pPr>
        <w:pStyle w:val="NoSpacing"/>
        <w:numPr>
          <w:ilvl w:val="1"/>
          <w:numId w:val="18"/>
        </w:numPr>
        <w:rPr>
          <w:rFonts w:ascii="Arial" w:hAnsi="Arial"/>
          <w:sz w:val="20"/>
          <w:szCs w:val="20"/>
        </w:rPr>
      </w:pPr>
      <w:r>
        <w:rPr>
          <w:rFonts w:ascii="Arial" w:hAnsi="Arial"/>
          <w:sz w:val="20"/>
          <w:szCs w:val="20"/>
        </w:rPr>
        <w:t>WABLGA Website</w:t>
      </w:r>
    </w:p>
    <w:p w14:paraId="1665E3F8" w14:textId="77777777" w:rsidR="0001521A" w:rsidRDefault="0001521A" w:rsidP="0001521A">
      <w:pPr>
        <w:pStyle w:val="NoSpacing"/>
        <w:ind w:left="792"/>
        <w:rPr>
          <w:rFonts w:ascii="Arial" w:hAnsi="Arial"/>
          <w:sz w:val="20"/>
          <w:szCs w:val="20"/>
        </w:rPr>
      </w:pPr>
      <w:r>
        <w:rPr>
          <w:rFonts w:ascii="Arial" w:hAnsi="Arial"/>
          <w:sz w:val="20"/>
          <w:szCs w:val="20"/>
        </w:rPr>
        <w:t xml:space="preserve">The WABLGA website is up and running at WABLGA.org. </w:t>
      </w:r>
    </w:p>
    <w:p w14:paraId="5DE75CA9" w14:textId="77777777" w:rsidR="0001521A" w:rsidRDefault="0001521A" w:rsidP="0001521A">
      <w:pPr>
        <w:pStyle w:val="NoSpacing"/>
        <w:ind w:left="792"/>
        <w:rPr>
          <w:rFonts w:ascii="Arial" w:hAnsi="Arial"/>
          <w:sz w:val="20"/>
          <w:szCs w:val="20"/>
        </w:rPr>
      </w:pPr>
      <w:r>
        <w:rPr>
          <w:rFonts w:ascii="Arial" w:hAnsi="Arial"/>
          <w:sz w:val="20"/>
          <w:szCs w:val="20"/>
        </w:rPr>
        <w:t xml:space="preserve">Many thanks to Julie </w:t>
      </w:r>
      <w:proofErr w:type="spellStart"/>
      <w:r>
        <w:rPr>
          <w:rFonts w:ascii="Arial" w:hAnsi="Arial"/>
          <w:sz w:val="20"/>
          <w:szCs w:val="20"/>
        </w:rPr>
        <w:t>Lepp</w:t>
      </w:r>
      <w:proofErr w:type="spellEnd"/>
      <w:r>
        <w:rPr>
          <w:rFonts w:ascii="Arial" w:hAnsi="Arial"/>
          <w:sz w:val="20"/>
          <w:szCs w:val="20"/>
        </w:rPr>
        <w:t xml:space="preserve"> for her work on the site. Administration of the site will eventually fall to the committee. </w:t>
      </w:r>
    </w:p>
    <w:p w14:paraId="0FDAA8BF" w14:textId="77777777" w:rsidR="0001521A" w:rsidRDefault="0001521A" w:rsidP="0001521A">
      <w:pPr>
        <w:pStyle w:val="NoSpacing"/>
        <w:ind w:left="792"/>
        <w:rPr>
          <w:rFonts w:ascii="Arial" w:hAnsi="Arial"/>
          <w:sz w:val="20"/>
          <w:szCs w:val="20"/>
        </w:rPr>
      </w:pPr>
      <w:r>
        <w:rPr>
          <w:rFonts w:ascii="Arial" w:hAnsi="Arial"/>
          <w:sz w:val="20"/>
          <w:szCs w:val="20"/>
        </w:rPr>
        <w:t xml:space="preserve">Carole will write to </w:t>
      </w:r>
      <w:proofErr w:type="spellStart"/>
      <w:r>
        <w:rPr>
          <w:rFonts w:ascii="Arial" w:hAnsi="Arial"/>
          <w:sz w:val="20"/>
          <w:szCs w:val="20"/>
        </w:rPr>
        <w:t>GolfWA</w:t>
      </w:r>
      <w:proofErr w:type="spellEnd"/>
      <w:r>
        <w:rPr>
          <w:rFonts w:ascii="Arial" w:hAnsi="Arial"/>
          <w:sz w:val="20"/>
          <w:szCs w:val="20"/>
        </w:rPr>
        <w:t xml:space="preserve"> and request that a link to WABLGA.org be added to the </w:t>
      </w:r>
      <w:proofErr w:type="spellStart"/>
      <w:r>
        <w:rPr>
          <w:rFonts w:ascii="Arial" w:hAnsi="Arial"/>
          <w:sz w:val="20"/>
          <w:szCs w:val="20"/>
        </w:rPr>
        <w:t>GolfWA</w:t>
      </w:r>
      <w:proofErr w:type="spellEnd"/>
      <w:r>
        <w:rPr>
          <w:rFonts w:ascii="Arial" w:hAnsi="Arial"/>
          <w:sz w:val="20"/>
          <w:szCs w:val="20"/>
        </w:rPr>
        <w:t xml:space="preserve"> website. This will ensure that only one website needs to be kept up-to-date.</w:t>
      </w:r>
    </w:p>
    <w:p w14:paraId="528869B3" w14:textId="77777777" w:rsidR="00F43A9D" w:rsidRDefault="00F43A9D" w:rsidP="0001521A">
      <w:pPr>
        <w:pStyle w:val="NoSpacing"/>
        <w:ind w:left="792"/>
        <w:rPr>
          <w:rFonts w:ascii="Arial" w:hAnsi="Arial"/>
          <w:sz w:val="20"/>
          <w:szCs w:val="20"/>
        </w:rPr>
      </w:pPr>
    </w:p>
    <w:p w14:paraId="564BC859" w14:textId="77777777" w:rsidR="0001521A" w:rsidRDefault="002E6A04" w:rsidP="0001521A">
      <w:pPr>
        <w:pStyle w:val="NoSpacing"/>
        <w:numPr>
          <w:ilvl w:val="1"/>
          <w:numId w:val="18"/>
        </w:numPr>
        <w:rPr>
          <w:rFonts w:ascii="Arial" w:hAnsi="Arial"/>
          <w:sz w:val="20"/>
          <w:szCs w:val="20"/>
        </w:rPr>
      </w:pPr>
      <w:r>
        <w:rPr>
          <w:rFonts w:ascii="Arial" w:hAnsi="Arial"/>
          <w:sz w:val="20"/>
          <w:szCs w:val="20"/>
        </w:rPr>
        <w:t>WABLGA 40</w:t>
      </w:r>
      <w:r w:rsidRPr="002E6A04">
        <w:rPr>
          <w:rFonts w:ascii="Arial" w:hAnsi="Arial"/>
          <w:sz w:val="20"/>
          <w:szCs w:val="20"/>
          <w:vertAlign w:val="superscript"/>
        </w:rPr>
        <w:t>th</w:t>
      </w:r>
      <w:r>
        <w:rPr>
          <w:rFonts w:ascii="Arial" w:hAnsi="Arial"/>
          <w:sz w:val="20"/>
          <w:szCs w:val="20"/>
        </w:rPr>
        <w:t xml:space="preserve"> Anniversary </w:t>
      </w:r>
    </w:p>
    <w:p w14:paraId="3451F3BF" w14:textId="77777777" w:rsidR="002E6A04" w:rsidRDefault="002E6A04" w:rsidP="002E6A04">
      <w:pPr>
        <w:pStyle w:val="NoSpacing"/>
        <w:ind w:left="792"/>
        <w:rPr>
          <w:rFonts w:ascii="Arial" w:hAnsi="Arial"/>
          <w:sz w:val="20"/>
          <w:szCs w:val="20"/>
        </w:rPr>
      </w:pPr>
      <w:r>
        <w:rPr>
          <w:rFonts w:ascii="Arial" w:hAnsi="Arial"/>
          <w:sz w:val="20"/>
          <w:szCs w:val="20"/>
        </w:rPr>
        <w:t xml:space="preserve">Rose Eckert confirmed that RPGC will </w:t>
      </w:r>
      <w:proofErr w:type="gramStart"/>
      <w:r>
        <w:rPr>
          <w:rFonts w:ascii="Arial" w:hAnsi="Arial"/>
          <w:sz w:val="20"/>
          <w:szCs w:val="20"/>
        </w:rPr>
        <w:t>host  the</w:t>
      </w:r>
      <w:proofErr w:type="gramEnd"/>
      <w:r>
        <w:rPr>
          <w:rFonts w:ascii="Arial" w:hAnsi="Arial"/>
          <w:sz w:val="20"/>
          <w:szCs w:val="20"/>
        </w:rPr>
        <w:t xml:space="preserve"> 2019 WABLGA Opening Day (incorporating the 40</w:t>
      </w:r>
      <w:r w:rsidRPr="002E6A04">
        <w:rPr>
          <w:rFonts w:ascii="Arial" w:hAnsi="Arial"/>
          <w:sz w:val="20"/>
          <w:szCs w:val="20"/>
          <w:vertAlign w:val="superscript"/>
        </w:rPr>
        <w:t>th</w:t>
      </w:r>
      <w:r>
        <w:rPr>
          <w:rFonts w:ascii="Arial" w:hAnsi="Arial"/>
          <w:sz w:val="20"/>
          <w:szCs w:val="20"/>
        </w:rPr>
        <w:t xml:space="preserve"> Anniversary Gala celebrations).</w:t>
      </w:r>
    </w:p>
    <w:p w14:paraId="4700B210" w14:textId="77777777" w:rsidR="002E6A04" w:rsidRDefault="002E6A04" w:rsidP="002E6A04">
      <w:pPr>
        <w:pStyle w:val="NoSpacing"/>
        <w:ind w:left="792"/>
        <w:rPr>
          <w:rFonts w:ascii="Arial" w:hAnsi="Arial"/>
          <w:sz w:val="20"/>
          <w:szCs w:val="20"/>
        </w:rPr>
      </w:pPr>
      <w:r>
        <w:rPr>
          <w:rFonts w:ascii="Arial" w:hAnsi="Arial"/>
          <w:sz w:val="20"/>
          <w:szCs w:val="20"/>
        </w:rPr>
        <w:t>The planning subcommittee for the 40</w:t>
      </w:r>
      <w:r w:rsidRPr="002E6A04">
        <w:rPr>
          <w:rFonts w:ascii="Arial" w:hAnsi="Arial"/>
          <w:sz w:val="20"/>
          <w:szCs w:val="20"/>
          <w:vertAlign w:val="superscript"/>
        </w:rPr>
        <w:t>th</w:t>
      </w:r>
      <w:r>
        <w:rPr>
          <w:rFonts w:ascii="Arial" w:hAnsi="Arial"/>
          <w:sz w:val="20"/>
          <w:szCs w:val="20"/>
        </w:rPr>
        <w:t xml:space="preserve"> Anniversary is Rose Eckert, Linda </w:t>
      </w:r>
      <w:proofErr w:type="spellStart"/>
      <w:r>
        <w:rPr>
          <w:rFonts w:ascii="Arial" w:hAnsi="Arial"/>
          <w:sz w:val="20"/>
          <w:szCs w:val="20"/>
        </w:rPr>
        <w:t>Silverlock</w:t>
      </w:r>
      <w:proofErr w:type="spellEnd"/>
      <w:r>
        <w:rPr>
          <w:rFonts w:ascii="Arial" w:hAnsi="Arial"/>
          <w:sz w:val="20"/>
          <w:szCs w:val="20"/>
        </w:rPr>
        <w:t xml:space="preserve"> and Sam </w:t>
      </w:r>
      <w:proofErr w:type="spellStart"/>
      <w:r>
        <w:rPr>
          <w:rFonts w:ascii="Arial" w:hAnsi="Arial"/>
          <w:sz w:val="20"/>
          <w:szCs w:val="20"/>
        </w:rPr>
        <w:t>Vongyer</w:t>
      </w:r>
      <w:proofErr w:type="spellEnd"/>
      <w:r>
        <w:rPr>
          <w:rFonts w:ascii="Arial" w:hAnsi="Arial"/>
          <w:sz w:val="20"/>
          <w:szCs w:val="20"/>
        </w:rPr>
        <w:t>.</w:t>
      </w:r>
    </w:p>
    <w:p w14:paraId="00BBFB30" w14:textId="77777777" w:rsidR="002E6A04" w:rsidRDefault="002E6A04" w:rsidP="002E6A04">
      <w:pPr>
        <w:pStyle w:val="NoSpacing"/>
        <w:ind w:left="792"/>
        <w:rPr>
          <w:rFonts w:ascii="Arial" w:hAnsi="Arial"/>
          <w:sz w:val="20"/>
          <w:szCs w:val="20"/>
        </w:rPr>
      </w:pPr>
    </w:p>
    <w:p w14:paraId="46A01F14" w14:textId="77777777" w:rsidR="0001521A" w:rsidRPr="009E47E2" w:rsidRDefault="002E6A04" w:rsidP="0001521A">
      <w:pPr>
        <w:pStyle w:val="NoSpacing"/>
        <w:numPr>
          <w:ilvl w:val="0"/>
          <w:numId w:val="18"/>
        </w:numPr>
        <w:rPr>
          <w:rFonts w:ascii="Arial" w:hAnsi="Arial"/>
          <w:b/>
          <w:sz w:val="20"/>
          <w:szCs w:val="20"/>
        </w:rPr>
      </w:pPr>
      <w:r w:rsidRPr="009E47E2">
        <w:rPr>
          <w:rFonts w:ascii="Arial" w:hAnsi="Arial"/>
          <w:b/>
          <w:sz w:val="20"/>
          <w:szCs w:val="20"/>
        </w:rPr>
        <w:t>Treasurer’s Report</w:t>
      </w:r>
    </w:p>
    <w:p w14:paraId="07D5166A" w14:textId="77777777" w:rsidR="00EE619F" w:rsidRPr="00D26E9F" w:rsidRDefault="00D26E9F" w:rsidP="0001521A">
      <w:pPr>
        <w:pStyle w:val="NoSpacing"/>
        <w:numPr>
          <w:ilvl w:val="1"/>
          <w:numId w:val="18"/>
        </w:numPr>
        <w:rPr>
          <w:rFonts w:ascii="Arial" w:hAnsi="Arial"/>
          <w:sz w:val="20"/>
          <w:szCs w:val="20"/>
        </w:rPr>
      </w:pPr>
      <w:r w:rsidRPr="00F43A9D">
        <w:rPr>
          <w:rFonts w:ascii="Arial" w:hAnsi="Arial"/>
          <w:sz w:val="20"/>
          <w:szCs w:val="20"/>
        </w:rPr>
        <w:t>Financial Statement</w:t>
      </w:r>
      <w:r w:rsidR="00EE619F" w:rsidRPr="00D26E9F">
        <w:rPr>
          <w:rFonts w:ascii="Arial" w:hAnsi="Arial"/>
          <w:sz w:val="20"/>
          <w:szCs w:val="20"/>
        </w:rPr>
        <w:t xml:space="preserve"> </w:t>
      </w:r>
      <w:r w:rsidR="002E6A04">
        <w:rPr>
          <w:rFonts w:ascii="Arial" w:hAnsi="Arial"/>
          <w:sz w:val="20"/>
          <w:szCs w:val="20"/>
        </w:rPr>
        <w:t xml:space="preserve">(unaudited) was </w:t>
      </w:r>
      <w:r w:rsidR="00EE619F" w:rsidRPr="00D26E9F">
        <w:rPr>
          <w:rFonts w:ascii="Arial" w:hAnsi="Arial"/>
          <w:sz w:val="20"/>
          <w:szCs w:val="20"/>
        </w:rPr>
        <w:t>presented by Linda</w:t>
      </w:r>
      <w:r w:rsidR="0032202E" w:rsidRPr="00D26E9F">
        <w:rPr>
          <w:rFonts w:ascii="Arial" w:hAnsi="Arial"/>
          <w:sz w:val="20"/>
          <w:szCs w:val="20"/>
        </w:rPr>
        <w:t xml:space="preserve"> </w:t>
      </w:r>
      <w:proofErr w:type="spellStart"/>
      <w:r w:rsidR="0032202E" w:rsidRPr="00D26E9F">
        <w:rPr>
          <w:rFonts w:ascii="Arial" w:hAnsi="Arial"/>
          <w:sz w:val="20"/>
          <w:szCs w:val="20"/>
        </w:rPr>
        <w:t>Silverlock</w:t>
      </w:r>
      <w:proofErr w:type="spellEnd"/>
      <w:r w:rsidR="00513491">
        <w:rPr>
          <w:rFonts w:ascii="Arial" w:hAnsi="Arial"/>
          <w:sz w:val="20"/>
          <w:szCs w:val="20"/>
        </w:rPr>
        <w:t xml:space="preserve"> </w:t>
      </w:r>
    </w:p>
    <w:p w14:paraId="14C99EC7" w14:textId="77777777" w:rsidR="00647AAA" w:rsidRDefault="00647AAA" w:rsidP="002E6A04">
      <w:pPr>
        <w:pStyle w:val="NoSpacing"/>
        <w:ind w:left="840"/>
        <w:rPr>
          <w:rFonts w:ascii="Arial" w:hAnsi="Arial"/>
          <w:sz w:val="20"/>
          <w:szCs w:val="20"/>
        </w:rPr>
      </w:pPr>
      <w:r>
        <w:rPr>
          <w:rFonts w:ascii="Arial" w:hAnsi="Arial"/>
          <w:sz w:val="20"/>
          <w:szCs w:val="20"/>
        </w:rPr>
        <w:t xml:space="preserve">Linda </w:t>
      </w:r>
      <w:r w:rsidR="002E6A04">
        <w:rPr>
          <w:rFonts w:ascii="Arial" w:hAnsi="Arial"/>
          <w:sz w:val="20"/>
          <w:szCs w:val="20"/>
        </w:rPr>
        <w:t>noted that the Ester Foundation will receive $8,868.55 which represents a fantastic effort by the WABLGA clubs.</w:t>
      </w:r>
    </w:p>
    <w:p w14:paraId="15DCE999" w14:textId="77777777" w:rsidR="002E6A04" w:rsidRPr="00D26E9F" w:rsidRDefault="002E6A04" w:rsidP="002E6A04">
      <w:pPr>
        <w:pStyle w:val="NoSpacing"/>
        <w:ind w:left="840"/>
        <w:rPr>
          <w:rFonts w:ascii="Arial" w:hAnsi="Arial"/>
          <w:sz w:val="20"/>
          <w:szCs w:val="20"/>
        </w:rPr>
      </w:pPr>
      <w:r>
        <w:rPr>
          <w:rFonts w:ascii="Arial" w:hAnsi="Arial"/>
          <w:sz w:val="20"/>
          <w:szCs w:val="20"/>
        </w:rPr>
        <w:t>Surplus funds as at 30 October 2017 were $6373.54.</w:t>
      </w:r>
    </w:p>
    <w:p w14:paraId="56FA59FD" w14:textId="77777777" w:rsidR="00647AAA" w:rsidRPr="00D26E9F" w:rsidRDefault="00647AAA" w:rsidP="00D26E9F">
      <w:pPr>
        <w:pStyle w:val="NoSpacing"/>
        <w:ind w:left="1440"/>
        <w:rPr>
          <w:rFonts w:ascii="Arial" w:hAnsi="Arial"/>
          <w:sz w:val="20"/>
          <w:szCs w:val="20"/>
        </w:rPr>
      </w:pPr>
    </w:p>
    <w:p w14:paraId="5D5B1CB8" w14:textId="77777777" w:rsidR="00EE619F" w:rsidRPr="00D26E9F" w:rsidRDefault="00EE619F" w:rsidP="00EE619F">
      <w:pPr>
        <w:pStyle w:val="NoSpacing"/>
        <w:rPr>
          <w:rFonts w:ascii="Arial" w:hAnsi="Arial"/>
          <w:sz w:val="20"/>
          <w:szCs w:val="20"/>
        </w:rPr>
      </w:pPr>
    </w:p>
    <w:p w14:paraId="0B69A892" w14:textId="77777777" w:rsidR="00EE619F" w:rsidRPr="00D26E9F" w:rsidRDefault="009E47E2" w:rsidP="0001521A">
      <w:pPr>
        <w:pStyle w:val="NoSpacing"/>
        <w:numPr>
          <w:ilvl w:val="0"/>
          <w:numId w:val="18"/>
        </w:numPr>
        <w:rPr>
          <w:rFonts w:ascii="Arial" w:hAnsi="Arial"/>
          <w:b/>
          <w:sz w:val="20"/>
          <w:szCs w:val="20"/>
        </w:rPr>
      </w:pPr>
      <w:r>
        <w:rPr>
          <w:rFonts w:ascii="Arial" w:hAnsi="Arial"/>
          <w:b/>
          <w:sz w:val="20"/>
          <w:szCs w:val="20"/>
        </w:rPr>
        <w:t>Correspondence</w:t>
      </w:r>
    </w:p>
    <w:p w14:paraId="6F74A7D4" w14:textId="77777777" w:rsidR="00EE619F" w:rsidRPr="00D26E9F" w:rsidRDefault="00337AA2" w:rsidP="009E47E2">
      <w:pPr>
        <w:pStyle w:val="NoSpacing"/>
        <w:numPr>
          <w:ilvl w:val="1"/>
          <w:numId w:val="18"/>
        </w:numPr>
        <w:rPr>
          <w:rFonts w:ascii="Arial" w:hAnsi="Arial"/>
          <w:sz w:val="20"/>
          <w:szCs w:val="20"/>
        </w:rPr>
      </w:pPr>
      <w:r>
        <w:rPr>
          <w:rFonts w:ascii="Arial" w:hAnsi="Arial"/>
          <w:sz w:val="20"/>
          <w:szCs w:val="20"/>
        </w:rPr>
        <w:t>In and out a</w:t>
      </w:r>
      <w:r w:rsidR="009E47E2">
        <w:rPr>
          <w:rFonts w:ascii="Arial" w:hAnsi="Arial"/>
          <w:sz w:val="20"/>
          <w:szCs w:val="20"/>
        </w:rPr>
        <w:t>s listed in the agenda. Nothing of note.</w:t>
      </w:r>
    </w:p>
    <w:p w14:paraId="69575218" w14:textId="77777777" w:rsidR="00EE619F" w:rsidRPr="00D26E9F" w:rsidRDefault="00EE619F" w:rsidP="009E47E2">
      <w:pPr>
        <w:pStyle w:val="NoSpacing"/>
        <w:rPr>
          <w:rFonts w:ascii="Arial" w:hAnsi="Arial"/>
          <w:sz w:val="20"/>
          <w:szCs w:val="20"/>
        </w:rPr>
      </w:pPr>
      <w:r w:rsidRPr="00D26E9F">
        <w:rPr>
          <w:rFonts w:ascii="Arial" w:hAnsi="Arial"/>
          <w:sz w:val="20"/>
          <w:szCs w:val="20"/>
        </w:rPr>
        <w:tab/>
      </w:r>
    </w:p>
    <w:p w14:paraId="55F55A14" w14:textId="77777777" w:rsidR="00EE619F" w:rsidRPr="00D26E9F" w:rsidRDefault="00EE619F" w:rsidP="00647AAA">
      <w:pPr>
        <w:pStyle w:val="NoSpacing"/>
        <w:rPr>
          <w:rFonts w:ascii="Arial" w:hAnsi="Arial"/>
          <w:sz w:val="20"/>
          <w:szCs w:val="20"/>
        </w:rPr>
      </w:pPr>
    </w:p>
    <w:p w14:paraId="408D98AB" w14:textId="77777777" w:rsidR="00EE619F" w:rsidRPr="00D26E9F" w:rsidRDefault="00561158" w:rsidP="0001521A">
      <w:pPr>
        <w:pStyle w:val="NoSpacing"/>
        <w:numPr>
          <w:ilvl w:val="0"/>
          <w:numId w:val="18"/>
        </w:numPr>
        <w:rPr>
          <w:rFonts w:ascii="Arial" w:hAnsi="Arial"/>
          <w:b/>
          <w:sz w:val="20"/>
          <w:szCs w:val="20"/>
        </w:rPr>
      </w:pPr>
      <w:r w:rsidRPr="00D26E9F">
        <w:rPr>
          <w:rFonts w:ascii="Arial" w:hAnsi="Arial"/>
          <w:b/>
          <w:sz w:val="20"/>
          <w:szCs w:val="20"/>
        </w:rPr>
        <w:t>General Business</w:t>
      </w:r>
    </w:p>
    <w:p w14:paraId="1326A513" w14:textId="77777777" w:rsidR="00561158" w:rsidRDefault="009E47E2" w:rsidP="009E47E2">
      <w:pPr>
        <w:pStyle w:val="NoSpacing"/>
        <w:numPr>
          <w:ilvl w:val="1"/>
          <w:numId w:val="18"/>
        </w:numPr>
        <w:rPr>
          <w:rFonts w:ascii="Arial" w:hAnsi="Arial"/>
          <w:sz w:val="20"/>
          <w:szCs w:val="20"/>
        </w:rPr>
      </w:pPr>
      <w:r>
        <w:rPr>
          <w:rFonts w:ascii="Arial" w:hAnsi="Arial"/>
          <w:sz w:val="20"/>
          <w:szCs w:val="20"/>
        </w:rPr>
        <w:t>Eileen Dawson Trophy and Silver Spoon</w:t>
      </w:r>
    </w:p>
    <w:p w14:paraId="4C979248" w14:textId="77777777" w:rsidR="009E47E2" w:rsidRDefault="009E47E2" w:rsidP="009E47E2">
      <w:pPr>
        <w:pStyle w:val="NoSpacing"/>
        <w:ind w:left="792"/>
        <w:rPr>
          <w:rFonts w:ascii="Arial" w:hAnsi="Arial"/>
          <w:sz w:val="20"/>
          <w:szCs w:val="20"/>
        </w:rPr>
      </w:pPr>
      <w:r>
        <w:rPr>
          <w:rFonts w:ascii="Arial" w:hAnsi="Arial"/>
          <w:sz w:val="20"/>
          <w:szCs w:val="20"/>
        </w:rPr>
        <w:t xml:space="preserve">Carole acknowledged that she had made an error with the Eileen Dawson trophy. She thanked Julie </w:t>
      </w:r>
      <w:proofErr w:type="spellStart"/>
      <w:r>
        <w:rPr>
          <w:rFonts w:ascii="Arial" w:hAnsi="Arial"/>
          <w:sz w:val="20"/>
          <w:szCs w:val="20"/>
        </w:rPr>
        <w:t>Lepp</w:t>
      </w:r>
      <w:proofErr w:type="spellEnd"/>
      <w:r>
        <w:rPr>
          <w:rFonts w:ascii="Arial" w:hAnsi="Arial"/>
          <w:sz w:val="20"/>
          <w:szCs w:val="20"/>
        </w:rPr>
        <w:t xml:space="preserve"> for rectifying that error. The trophy, along with the silver spoon (which was not available for presentation on Closing Day) will be presented on Opening Day 2018.</w:t>
      </w:r>
    </w:p>
    <w:p w14:paraId="6DD3BFD3" w14:textId="77777777" w:rsidR="00F43A9D" w:rsidRDefault="00F43A9D" w:rsidP="009E47E2">
      <w:pPr>
        <w:pStyle w:val="NoSpacing"/>
        <w:ind w:left="792"/>
        <w:rPr>
          <w:rFonts w:ascii="Arial" w:hAnsi="Arial"/>
          <w:sz w:val="20"/>
          <w:szCs w:val="20"/>
        </w:rPr>
      </w:pPr>
    </w:p>
    <w:p w14:paraId="6F730287" w14:textId="77777777" w:rsidR="009E47E2" w:rsidRDefault="00337AA2" w:rsidP="009E47E2">
      <w:pPr>
        <w:pStyle w:val="NoSpacing"/>
        <w:numPr>
          <w:ilvl w:val="1"/>
          <w:numId w:val="18"/>
        </w:numPr>
        <w:rPr>
          <w:rFonts w:ascii="Arial" w:hAnsi="Arial"/>
          <w:sz w:val="20"/>
          <w:szCs w:val="20"/>
        </w:rPr>
      </w:pPr>
      <w:r>
        <w:rPr>
          <w:rFonts w:ascii="Arial" w:hAnsi="Arial"/>
          <w:sz w:val="20"/>
          <w:szCs w:val="20"/>
        </w:rPr>
        <w:t xml:space="preserve">Perpetual trophies should be returned to the committee at the Foursomes event so that they can be cleaned and engraved for presentation on closing day. </w:t>
      </w:r>
    </w:p>
    <w:p w14:paraId="2A34DF11" w14:textId="77777777" w:rsidR="00F43A9D" w:rsidRDefault="00F43A9D" w:rsidP="00F43A9D">
      <w:pPr>
        <w:pStyle w:val="NoSpacing"/>
        <w:ind w:left="792"/>
        <w:rPr>
          <w:rFonts w:ascii="Arial" w:hAnsi="Arial"/>
          <w:sz w:val="20"/>
          <w:szCs w:val="20"/>
        </w:rPr>
      </w:pPr>
    </w:p>
    <w:p w14:paraId="495E69EA" w14:textId="77777777" w:rsidR="00337AA2" w:rsidRDefault="00337AA2" w:rsidP="00337AA2">
      <w:pPr>
        <w:pStyle w:val="NoSpacing"/>
        <w:numPr>
          <w:ilvl w:val="0"/>
          <w:numId w:val="18"/>
        </w:numPr>
        <w:rPr>
          <w:rFonts w:ascii="Arial" w:hAnsi="Arial"/>
          <w:b/>
          <w:sz w:val="20"/>
          <w:szCs w:val="20"/>
        </w:rPr>
      </w:pPr>
      <w:r w:rsidRPr="00337AA2">
        <w:rPr>
          <w:rFonts w:ascii="Arial" w:hAnsi="Arial"/>
          <w:b/>
          <w:sz w:val="20"/>
          <w:szCs w:val="20"/>
        </w:rPr>
        <w:t>Other Business</w:t>
      </w:r>
    </w:p>
    <w:p w14:paraId="46120E93" w14:textId="77777777" w:rsidR="00337AA2" w:rsidRPr="00337AA2" w:rsidRDefault="00337AA2" w:rsidP="00337AA2">
      <w:pPr>
        <w:pStyle w:val="NoSpacing"/>
        <w:numPr>
          <w:ilvl w:val="1"/>
          <w:numId w:val="18"/>
        </w:numPr>
        <w:rPr>
          <w:rFonts w:ascii="Arial" w:hAnsi="Arial"/>
          <w:sz w:val="20"/>
          <w:szCs w:val="20"/>
        </w:rPr>
      </w:pPr>
      <w:r w:rsidRPr="00337AA2">
        <w:rPr>
          <w:rFonts w:ascii="Arial" w:hAnsi="Arial"/>
          <w:sz w:val="20"/>
          <w:szCs w:val="20"/>
        </w:rPr>
        <w:t xml:space="preserve">Julie </w:t>
      </w:r>
      <w:proofErr w:type="spellStart"/>
      <w:r w:rsidRPr="00337AA2">
        <w:rPr>
          <w:rFonts w:ascii="Arial" w:hAnsi="Arial"/>
          <w:sz w:val="20"/>
          <w:szCs w:val="20"/>
        </w:rPr>
        <w:t>Lepp</w:t>
      </w:r>
      <w:proofErr w:type="spellEnd"/>
      <w:r w:rsidRPr="00337AA2">
        <w:rPr>
          <w:rFonts w:ascii="Arial" w:hAnsi="Arial"/>
          <w:sz w:val="20"/>
          <w:szCs w:val="20"/>
        </w:rPr>
        <w:t xml:space="preserve"> advised the meeting of potential changes to MLGC’s weekend competition structure which may effect the club’s ability to retain it membership of WABLGA under current WABLGA rules (see attached). Julie advised that MLGC would honour its commitment to host Opening Day 2</w:t>
      </w:r>
      <w:r>
        <w:rPr>
          <w:rFonts w:ascii="Arial" w:hAnsi="Arial"/>
          <w:sz w:val="20"/>
          <w:szCs w:val="20"/>
        </w:rPr>
        <w:t>01</w:t>
      </w:r>
      <w:r w:rsidRPr="00337AA2">
        <w:rPr>
          <w:rFonts w:ascii="Arial" w:hAnsi="Arial"/>
          <w:sz w:val="20"/>
          <w:szCs w:val="20"/>
        </w:rPr>
        <w:t>8, whatever the outcome of the deliberations at MLGC</w:t>
      </w:r>
      <w:r>
        <w:rPr>
          <w:rFonts w:ascii="Arial" w:hAnsi="Arial"/>
          <w:sz w:val="20"/>
          <w:szCs w:val="20"/>
        </w:rPr>
        <w:t>.</w:t>
      </w:r>
    </w:p>
    <w:p w14:paraId="3DC5EBB4" w14:textId="77777777" w:rsidR="00337AA2" w:rsidRPr="00337AA2" w:rsidRDefault="00337AA2" w:rsidP="00337AA2">
      <w:pPr>
        <w:pStyle w:val="NoSpacing"/>
        <w:ind w:left="792"/>
        <w:rPr>
          <w:rFonts w:ascii="Arial" w:hAnsi="Arial"/>
          <w:b/>
          <w:sz w:val="20"/>
          <w:szCs w:val="20"/>
        </w:rPr>
      </w:pPr>
    </w:p>
    <w:p w14:paraId="6CF02B1C" w14:textId="77777777" w:rsidR="00310722" w:rsidRPr="003E3123" w:rsidRDefault="00310722" w:rsidP="003E3123">
      <w:pPr>
        <w:pStyle w:val="NoSpacing"/>
        <w:ind w:left="2268"/>
        <w:rPr>
          <w:rFonts w:ascii="Arial" w:hAnsi="Arial"/>
          <w:sz w:val="20"/>
          <w:szCs w:val="20"/>
        </w:rPr>
      </w:pPr>
    </w:p>
    <w:p w14:paraId="54B2BF64" w14:textId="77777777" w:rsidR="00310722" w:rsidRPr="003E3123" w:rsidRDefault="00310722" w:rsidP="003E3123">
      <w:pPr>
        <w:pStyle w:val="NoSpacing"/>
        <w:ind w:left="2268"/>
        <w:rPr>
          <w:rFonts w:ascii="Arial" w:hAnsi="Arial"/>
          <w:sz w:val="20"/>
          <w:szCs w:val="20"/>
        </w:rPr>
      </w:pPr>
    </w:p>
    <w:p w14:paraId="686540A8" w14:textId="77777777" w:rsidR="005D33E9" w:rsidRDefault="00310722" w:rsidP="00337AA2">
      <w:pPr>
        <w:pStyle w:val="NoSpacing"/>
        <w:rPr>
          <w:rFonts w:ascii="Arial" w:hAnsi="Arial"/>
          <w:sz w:val="20"/>
          <w:szCs w:val="20"/>
        </w:rPr>
      </w:pPr>
      <w:r w:rsidRPr="003E3123">
        <w:rPr>
          <w:rFonts w:ascii="Arial" w:hAnsi="Arial"/>
          <w:sz w:val="20"/>
          <w:szCs w:val="20"/>
        </w:rPr>
        <w:t xml:space="preserve">Meeting closed </w:t>
      </w:r>
      <w:r w:rsidR="00337AA2">
        <w:rPr>
          <w:rFonts w:ascii="Arial" w:hAnsi="Arial"/>
          <w:sz w:val="20"/>
          <w:szCs w:val="20"/>
        </w:rPr>
        <w:t>6</w:t>
      </w:r>
      <w:r w:rsidRPr="003E3123">
        <w:rPr>
          <w:rFonts w:ascii="Arial" w:hAnsi="Arial"/>
          <w:sz w:val="20"/>
          <w:szCs w:val="20"/>
        </w:rPr>
        <w:t>:</w:t>
      </w:r>
      <w:r w:rsidR="00337AA2">
        <w:rPr>
          <w:rFonts w:ascii="Arial" w:hAnsi="Arial"/>
          <w:sz w:val="20"/>
          <w:szCs w:val="20"/>
        </w:rPr>
        <w:t>50</w:t>
      </w:r>
      <w:r w:rsidR="00CA4EB3">
        <w:rPr>
          <w:rFonts w:ascii="Arial" w:hAnsi="Arial"/>
          <w:sz w:val="20"/>
          <w:szCs w:val="20"/>
        </w:rPr>
        <w:t xml:space="preserve"> </w:t>
      </w:r>
      <w:r w:rsidRPr="003E3123">
        <w:rPr>
          <w:rFonts w:ascii="Arial" w:hAnsi="Arial"/>
          <w:sz w:val="20"/>
          <w:szCs w:val="20"/>
        </w:rPr>
        <w:t>pm</w:t>
      </w:r>
    </w:p>
    <w:p w14:paraId="0F6E6B5D" w14:textId="77777777" w:rsidR="00337AA2" w:rsidRDefault="00337AA2" w:rsidP="00337AA2">
      <w:pPr>
        <w:pStyle w:val="NoSpacing"/>
        <w:rPr>
          <w:rFonts w:ascii="Arial" w:hAnsi="Arial"/>
          <w:sz w:val="20"/>
          <w:szCs w:val="20"/>
        </w:rPr>
      </w:pPr>
      <w:r>
        <w:rPr>
          <w:rFonts w:ascii="Arial" w:hAnsi="Arial"/>
          <w:sz w:val="20"/>
          <w:szCs w:val="20"/>
        </w:rPr>
        <w:t>Next Meetin</w:t>
      </w:r>
      <w:r w:rsidR="00F43A9D">
        <w:rPr>
          <w:rFonts w:ascii="Arial" w:hAnsi="Arial"/>
          <w:sz w:val="20"/>
          <w:szCs w:val="20"/>
        </w:rPr>
        <w:t xml:space="preserve">g:  Tuesday 27 February at 6 pm at Royal Perth Golf Club. </w:t>
      </w:r>
      <w:r>
        <w:rPr>
          <w:rFonts w:ascii="Arial" w:hAnsi="Arial"/>
          <w:sz w:val="20"/>
          <w:szCs w:val="20"/>
        </w:rPr>
        <w:t xml:space="preserve"> </w:t>
      </w:r>
    </w:p>
    <w:p w14:paraId="1A198BB4" w14:textId="77777777" w:rsidR="00F43A9D" w:rsidRDefault="00486685" w:rsidP="00F43A9D">
      <w:r>
        <w:rPr>
          <w:rFonts w:ascii="Arial" w:hAnsi="Arial"/>
          <w:sz w:val="20"/>
          <w:szCs w:val="20"/>
        </w:rPr>
        <w:br w:type="page"/>
      </w:r>
      <w:r w:rsidR="00F43A9D">
        <w:lastRenderedPageBreak/>
        <w:t>Other business - MLGC</w:t>
      </w:r>
    </w:p>
    <w:p w14:paraId="611145B7" w14:textId="77777777" w:rsidR="00F43A9D" w:rsidRDefault="00F43A9D" w:rsidP="00F43A9D">
      <w:r>
        <w:t>MLGC raised a prospective issue regarding the current WABLGA club eligibility criteria.</w:t>
      </w:r>
    </w:p>
    <w:p w14:paraId="6EAC68B3" w14:textId="77777777" w:rsidR="00F43A9D" w:rsidRDefault="00F43A9D" w:rsidP="00F43A9D">
      <w:r>
        <w:t xml:space="preserve">In the last 12 months, MLGC has moved to a new membership structure similar to a 5, 6 and </w:t>
      </w:r>
      <w:proofErr w:type="gramStart"/>
      <w:r>
        <w:t>7 day</w:t>
      </w:r>
      <w:proofErr w:type="gramEnd"/>
      <w:r>
        <w:t xml:space="preserve"> model. Under the new arrangements, the BA category has had its rights grandfathered for a </w:t>
      </w:r>
      <w:proofErr w:type="gramStart"/>
      <w:r>
        <w:t>3 year</w:t>
      </w:r>
      <w:proofErr w:type="gramEnd"/>
      <w:r>
        <w:t xml:space="preserve"> period.</w:t>
      </w:r>
    </w:p>
    <w:p w14:paraId="67399875" w14:textId="77777777" w:rsidR="00F43A9D" w:rsidRDefault="00F43A9D" w:rsidP="00F43A9D">
      <w:r>
        <w:t>The BA category has already seen a large drop in numbers as women elected to join other categories which gave them access to the Saturday PM field. Effectively we have spilt into 3 categories, playing at different times of the day in one all-day Ladies competition.</w:t>
      </w:r>
    </w:p>
    <w:p w14:paraId="279A9D0B" w14:textId="77777777" w:rsidR="00F43A9D" w:rsidRDefault="00F43A9D" w:rsidP="00F43A9D">
      <w:r>
        <w:t>A recent survey of weekend women revealed a level of dissatisfaction with the all-day Ladies competition – the morning ladies are unable to have a presentation being one reason, the lack of depth in the women’s fields being another.</w:t>
      </w:r>
    </w:p>
    <w:p w14:paraId="71876EFB" w14:textId="77777777" w:rsidR="00F43A9D" w:rsidRDefault="00F43A9D" w:rsidP="00F43A9D">
      <w:r>
        <w:t>As a result, the ladies have expressed a desire to move to mixed competition in both the AM and PM on a Saturday.  Whilst this is unlikely to be in place in 2018, pressure for change will remain particularly at the end of 2019 when the BA category will effectively cease and the ladies move to other playing categories.</w:t>
      </w:r>
    </w:p>
    <w:p w14:paraId="73B99807" w14:textId="77777777" w:rsidR="00F43A9D" w:rsidRDefault="00F43A9D" w:rsidP="00F43A9D">
      <w:r>
        <w:t>We are already seeing lower participation rates in WABLGA events by MLGC women and we will not be entering this year’s ballot for a second pennant team.  Whilst the leadership team at MLGC will do all we can to encourage our members to continue to support WABLGA, should we move to mixed format competitions in the coming years we will also need your support in finding a way to preserve our eligibility.</w:t>
      </w:r>
    </w:p>
    <w:p w14:paraId="320A46B2" w14:textId="77777777" w:rsidR="00F43A9D" w:rsidRDefault="00F43A9D" w:rsidP="00F43A9D"/>
    <w:p w14:paraId="4F46E1C5" w14:textId="77777777" w:rsidR="00F43A9D" w:rsidRDefault="00F43A9D" w:rsidP="00F43A9D">
      <w:r>
        <w:t xml:space="preserve">Julie </w:t>
      </w:r>
      <w:proofErr w:type="spellStart"/>
      <w:r>
        <w:t>Lepp</w:t>
      </w:r>
      <w:proofErr w:type="spellEnd"/>
      <w:r>
        <w:t>, MLGC WABLGA Delegate</w:t>
      </w:r>
    </w:p>
    <w:p w14:paraId="6D502ADD" w14:textId="77777777" w:rsidR="00F43A9D" w:rsidRDefault="00F43A9D" w:rsidP="00F43A9D">
      <w:r>
        <w:t>Lyn Johnson, MLGC Weekend Women’s Leader</w:t>
      </w:r>
    </w:p>
    <w:p w14:paraId="37895A7E" w14:textId="77777777" w:rsidR="00486685" w:rsidRDefault="00486685">
      <w:pPr>
        <w:rPr>
          <w:rFonts w:ascii="Arial" w:hAnsi="Arial"/>
          <w:sz w:val="20"/>
          <w:szCs w:val="20"/>
        </w:rPr>
      </w:pPr>
    </w:p>
    <w:sectPr w:rsidR="00486685" w:rsidSect="00A6040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80394" w14:textId="77777777" w:rsidR="00C16134" w:rsidRDefault="00C16134" w:rsidP="0032202E">
      <w:pPr>
        <w:spacing w:after="0" w:line="240" w:lineRule="auto"/>
      </w:pPr>
      <w:r>
        <w:separator/>
      </w:r>
    </w:p>
  </w:endnote>
  <w:endnote w:type="continuationSeparator" w:id="0">
    <w:p w14:paraId="16AA60F8" w14:textId="77777777" w:rsidR="00C16134" w:rsidRDefault="00C16134" w:rsidP="0032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899640"/>
      <w:docPartObj>
        <w:docPartGallery w:val="Page Numbers (Bottom of Page)"/>
        <w:docPartUnique/>
      </w:docPartObj>
    </w:sdtPr>
    <w:sdtEndPr/>
    <w:sdtContent>
      <w:sdt>
        <w:sdtPr>
          <w:id w:val="98381352"/>
          <w:docPartObj>
            <w:docPartGallery w:val="Page Numbers (Top of Page)"/>
            <w:docPartUnique/>
          </w:docPartObj>
        </w:sdtPr>
        <w:sdtEndPr/>
        <w:sdtContent>
          <w:p w14:paraId="1948A97B" w14:textId="77777777" w:rsidR="003E3123" w:rsidRDefault="003E312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B23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23FE">
              <w:rPr>
                <w:b/>
                <w:bCs/>
                <w:noProof/>
              </w:rPr>
              <w:t>3</w:t>
            </w:r>
            <w:r>
              <w:rPr>
                <w:b/>
                <w:bCs/>
                <w:sz w:val="24"/>
                <w:szCs w:val="24"/>
              </w:rPr>
              <w:fldChar w:fldCharType="end"/>
            </w:r>
          </w:p>
        </w:sdtContent>
      </w:sdt>
    </w:sdtContent>
  </w:sdt>
  <w:p w14:paraId="139A8118" w14:textId="77777777" w:rsidR="003E3123" w:rsidRDefault="003E31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17781" w14:textId="77777777" w:rsidR="00C16134" w:rsidRDefault="00C16134" w:rsidP="0032202E">
      <w:pPr>
        <w:spacing w:after="0" w:line="240" w:lineRule="auto"/>
      </w:pPr>
      <w:r>
        <w:separator/>
      </w:r>
    </w:p>
  </w:footnote>
  <w:footnote w:type="continuationSeparator" w:id="0">
    <w:p w14:paraId="08B21FB7" w14:textId="77777777" w:rsidR="00C16134" w:rsidRDefault="00C16134" w:rsidP="003220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20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94B4E"/>
    <w:multiLevelType w:val="hybridMultilevel"/>
    <w:tmpl w:val="D0A041A4"/>
    <w:lvl w:ilvl="0" w:tplc="9CB0AD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9568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87ADB"/>
    <w:multiLevelType w:val="hybridMultilevel"/>
    <w:tmpl w:val="0DEC93C0"/>
    <w:lvl w:ilvl="0" w:tplc="E5244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4A45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311D30"/>
    <w:multiLevelType w:val="hybridMultilevel"/>
    <w:tmpl w:val="CC069F4A"/>
    <w:lvl w:ilvl="0" w:tplc="E5244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1F0E8D"/>
    <w:multiLevelType w:val="hybridMultilevel"/>
    <w:tmpl w:val="E8105360"/>
    <w:lvl w:ilvl="0" w:tplc="E52443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0E30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060EAA"/>
    <w:multiLevelType w:val="hybridMultilevel"/>
    <w:tmpl w:val="71BE2962"/>
    <w:lvl w:ilvl="0" w:tplc="8E9A4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505FAD"/>
    <w:multiLevelType w:val="multilevel"/>
    <w:tmpl w:val="344CBF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4058A2"/>
    <w:multiLevelType w:val="hybridMultilevel"/>
    <w:tmpl w:val="2CD68184"/>
    <w:lvl w:ilvl="0" w:tplc="06CE8F64">
      <w:start w:val="1"/>
      <w:numFmt w:val="decimal"/>
      <w:lvlText w:val="%1."/>
      <w:lvlJc w:val="left"/>
      <w:pPr>
        <w:ind w:left="1080" w:hanging="360"/>
      </w:pPr>
      <w:rPr>
        <w:rFonts w:ascii="Arial" w:hAnsi="Arial" w:cs="Arial"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2933D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EE6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FE2B31"/>
    <w:multiLevelType w:val="hybridMultilevel"/>
    <w:tmpl w:val="87CABE04"/>
    <w:lvl w:ilvl="0" w:tplc="4FA00BF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E978B2"/>
    <w:multiLevelType w:val="hybridMultilevel"/>
    <w:tmpl w:val="5A807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2F17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74162A"/>
    <w:multiLevelType w:val="hybridMultilevel"/>
    <w:tmpl w:val="D97033EC"/>
    <w:lvl w:ilvl="0" w:tplc="4FA00BF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B450846"/>
    <w:multiLevelType w:val="hybridMultilevel"/>
    <w:tmpl w:val="78F0EB34"/>
    <w:lvl w:ilvl="0" w:tplc="5262CF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1161610"/>
    <w:multiLevelType w:val="hybridMultilevel"/>
    <w:tmpl w:val="06646930"/>
    <w:lvl w:ilvl="0" w:tplc="730AAB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1871E03"/>
    <w:multiLevelType w:val="hybridMultilevel"/>
    <w:tmpl w:val="3B7A2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81799F"/>
    <w:multiLevelType w:val="hybridMultilevel"/>
    <w:tmpl w:val="2330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33127C"/>
    <w:multiLevelType w:val="hybridMultilevel"/>
    <w:tmpl w:val="AB08DA58"/>
    <w:lvl w:ilvl="0" w:tplc="14FA28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8"/>
  </w:num>
  <w:num w:numId="3">
    <w:abstractNumId w:val="21"/>
  </w:num>
  <w:num w:numId="4">
    <w:abstractNumId w:val="1"/>
  </w:num>
  <w:num w:numId="5">
    <w:abstractNumId w:val="17"/>
  </w:num>
  <w:num w:numId="6">
    <w:abstractNumId w:val="6"/>
  </w:num>
  <w:num w:numId="7">
    <w:abstractNumId w:val="20"/>
  </w:num>
  <w:num w:numId="8">
    <w:abstractNumId w:val="3"/>
  </w:num>
  <w:num w:numId="9">
    <w:abstractNumId w:val="5"/>
  </w:num>
  <w:num w:numId="10">
    <w:abstractNumId w:val="19"/>
  </w:num>
  <w:num w:numId="11">
    <w:abstractNumId w:val="13"/>
  </w:num>
  <w:num w:numId="12">
    <w:abstractNumId w:val="16"/>
  </w:num>
  <w:num w:numId="13">
    <w:abstractNumId w:val="9"/>
  </w:num>
  <w:num w:numId="14">
    <w:abstractNumId w:val="8"/>
  </w:num>
  <w:num w:numId="15">
    <w:abstractNumId w:val="10"/>
  </w:num>
  <w:num w:numId="16">
    <w:abstractNumId w:val="4"/>
  </w:num>
  <w:num w:numId="17">
    <w:abstractNumId w:val="7"/>
  </w:num>
  <w:num w:numId="18">
    <w:abstractNumId w:val="11"/>
  </w:num>
  <w:num w:numId="19">
    <w:abstractNumId w:val="2"/>
  </w:num>
  <w:num w:numId="20">
    <w:abstractNumId w:val="1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F"/>
    <w:rsid w:val="00005797"/>
    <w:rsid w:val="0001521A"/>
    <w:rsid w:val="000B47CA"/>
    <w:rsid w:val="001F138F"/>
    <w:rsid w:val="00212966"/>
    <w:rsid w:val="002964BF"/>
    <w:rsid w:val="002C7F15"/>
    <w:rsid w:val="002E6A04"/>
    <w:rsid w:val="00310722"/>
    <w:rsid w:val="0032202E"/>
    <w:rsid w:val="00337AA2"/>
    <w:rsid w:val="003549E3"/>
    <w:rsid w:val="00396BAF"/>
    <w:rsid w:val="003D2D4F"/>
    <w:rsid w:val="003E3123"/>
    <w:rsid w:val="00486685"/>
    <w:rsid w:val="004A48D3"/>
    <w:rsid w:val="004B48C9"/>
    <w:rsid w:val="004E1FB3"/>
    <w:rsid w:val="004E5AEE"/>
    <w:rsid w:val="005126C7"/>
    <w:rsid w:val="00513491"/>
    <w:rsid w:val="0052016E"/>
    <w:rsid w:val="00561158"/>
    <w:rsid w:val="00586CFC"/>
    <w:rsid w:val="005D33E9"/>
    <w:rsid w:val="006116BC"/>
    <w:rsid w:val="00647AAA"/>
    <w:rsid w:val="0069735E"/>
    <w:rsid w:val="00723DBC"/>
    <w:rsid w:val="007F4C08"/>
    <w:rsid w:val="008106BF"/>
    <w:rsid w:val="008C6037"/>
    <w:rsid w:val="00966A35"/>
    <w:rsid w:val="009918ED"/>
    <w:rsid w:val="009B1C65"/>
    <w:rsid w:val="009D741D"/>
    <w:rsid w:val="009E47E2"/>
    <w:rsid w:val="00A43FDB"/>
    <w:rsid w:val="00A6040F"/>
    <w:rsid w:val="00A715AA"/>
    <w:rsid w:val="00AD0C4B"/>
    <w:rsid w:val="00B7419A"/>
    <w:rsid w:val="00BA5E36"/>
    <w:rsid w:val="00BF01D6"/>
    <w:rsid w:val="00BF2D7E"/>
    <w:rsid w:val="00C16134"/>
    <w:rsid w:val="00C720B8"/>
    <w:rsid w:val="00CA4EB3"/>
    <w:rsid w:val="00CB23FE"/>
    <w:rsid w:val="00D26E9F"/>
    <w:rsid w:val="00E07D06"/>
    <w:rsid w:val="00EA291A"/>
    <w:rsid w:val="00EE2061"/>
    <w:rsid w:val="00EE619F"/>
    <w:rsid w:val="00F01A9E"/>
    <w:rsid w:val="00F43A9D"/>
    <w:rsid w:val="00F8173A"/>
    <w:rsid w:val="00F956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9A01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6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Heading4"/>
    <w:link w:val="Heading3Char"/>
    <w:unhideWhenUsed/>
    <w:qFormat/>
    <w:rsid w:val="00396BAF"/>
    <w:pPr>
      <w:numPr>
        <w:ilvl w:val="2"/>
      </w:numPr>
      <w:tabs>
        <w:tab w:val="left" w:pos="1134"/>
      </w:tabs>
      <w:spacing w:before="120"/>
      <w:ind w:left="1134" w:firstLine="567"/>
      <w:jc w:val="both"/>
      <w:outlineLvl w:val="2"/>
    </w:pPr>
    <w:rPr>
      <w:rFonts w:ascii="Arial" w:eastAsia="MS Gothic" w:hAnsi="Arial" w:cs="Times New Roman"/>
      <w:b w:val="0"/>
      <w:bCs w:val="0"/>
      <w:color w:val="000000"/>
      <w:sz w:val="22"/>
    </w:rPr>
  </w:style>
  <w:style w:type="paragraph" w:styleId="Heading4">
    <w:name w:val="heading 4"/>
    <w:basedOn w:val="Normal"/>
    <w:next w:val="Normal"/>
    <w:link w:val="Heading4Char"/>
    <w:uiPriority w:val="9"/>
    <w:semiHidden/>
    <w:unhideWhenUsed/>
    <w:qFormat/>
    <w:rsid w:val="00396B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40F"/>
    <w:pPr>
      <w:spacing w:after="0" w:line="240" w:lineRule="auto"/>
    </w:pPr>
  </w:style>
  <w:style w:type="paragraph" w:styleId="Header">
    <w:name w:val="header"/>
    <w:basedOn w:val="Normal"/>
    <w:link w:val="HeaderChar"/>
    <w:uiPriority w:val="99"/>
    <w:unhideWhenUsed/>
    <w:rsid w:val="00322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02E"/>
  </w:style>
  <w:style w:type="paragraph" w:styleId="Footer">
    <w:name w:val="footer"/>
    <w:basedOn w:val="Normal"/>
    <w:link w:val="FooterChar"/>
    <w:uiPriority w:val="99"/>
    <w:unhideWhenUsed/>
    <w:rsid w:val="00322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02E"/>
  </w:style>
  <w:style w:type="paragraph" w:styleId="NormalWeb">
    <w:name w:val="Normal (Web)"/>
    <w:basedOn w:val="Normal"/>
    <w:uiPriority w:val="99"/>
    <w:unhideWhenUsed/>
    <w:rsid w:val="00647AAA"/>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647AAA"/>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396BAF"/>
    <w:rPr>
      <w:rFonts w:ascii="Arial" w:eastAsia="MS Gothic" w:hAnsi="Arial" w:cs="Times New Roman"/>
      <w:color w:val="000000"/>
      <w:szCs w:val="26"/>
    </w:rPr>
  </w:style>
  <w:style w:type="character" w:customStyle="1" w:styleId="Heading2Char">
    <w:name w:val="Heading 2 Char"/>
    <w:basedOn w:val="DefaultParagraphFont"/>
    <w:link w:val="Heading2"/>
    <w:uiPriority w:val="9"/>
    <w:semiHidden/>
    <w:rsid w:val="00396BA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96BA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057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7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032A-E346-D24C-AD0C-07103AF9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4691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c:creator>
  <cp:lastModifiedBy>Microsoft Office User</cp:lastModifiedBy>
  <cp:revision>3</cp:revision>
  <cp:lastPrinted>2016-12-01T01:22:00Z</cp:lastPrinted>
  <dcterms:created xsi:type="dcterms:W3CDTF">2017-12-14T09:44:00Z</dcterms:created>
  <dcterms:modified xsi:type="dcterms:W3CDTF">2017-12-14T09:46:00Z</dcterms:modified>
</cp:coreProperties>
</file>